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2021年抚顺市工业和信息化局</w:t>
            </w: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促进中小企业发展经费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预算项目绩效目标自评表</w:t>
            </w:r>
            <w:r>
              <w:rPr>
                <w:rFonts w:hint="eastAsia" w:ascii="宋体" w:hAnsi="宋体" w:eastAsia="宋体" w:cs="宋体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促进中小企业发展经费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抚顺市工业和信息化局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年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月  - 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年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全年预算数（A）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全年执行数（B）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执行率（B/A)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得分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（分值*B/A）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9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目标1</w:t>
            </w:r>
            <w:r>
              <w:rPr>
                <w:rFonts w:hint="eastAsia"/>
                <w:color w:val="000000"/>
                <w:sz w:val="22"/>
              </w:rPr>
              <w:t>组织向企业政策宣传，为中小企业发放政策文件、解读、读本等，扩大企业政策知晓率，力争将一系列惠企政策落实。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组织向企业政策宣传，为中小企业发放政策文件、解读、读本等，扩大企业政策知晓率，力争将一系列惠企政策落实。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一级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二级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三级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改进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运算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原因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质量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时效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成本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效益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指标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促进中小企业发展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产出、效益、满意度指标自评得分小计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（C）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预算执行率得分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（D）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绩效自评总得分（C+D）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4"/>
              </w:rPr>
              <w:t>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24"/>
          <w:u w:color="000000"/>
        </w:rPr>
      </w:pPr>
    </w:p>
    <w:p/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4NjExNWMyNTUxOWMxM2YyNzMzMjQ2YTY4NTIwNmYifQ=="/>
  </w:docVars>
  <w:rsids>
    <w:rsidRoot w:val="006C1B30"/>
    <w:rsid w:val="000B1EE9"/>
    <w:rsid w:val="001122A6"/>
    <w:rsid w:val="0019234E"/>
    <w:rsid w:val="00450C78"/>
    <w:rsid w:val="00647B48"/>
    <w:rsid w:val="006C1B30"/>
    <w:rsid w:val="007B5AB5"/>
    <w:rsid w:val="008F7AD3"/>
    <w:rsid w:val="00B505D1"/>
    <w:rsid w:val="00C2544E"/>
    <w:rsid w:val="00E239D3"/>
    <w:rsid w:val="00F06160"/>
    <w:rsid w:val="00FB13B6"/>
    <w:rsid w:val="6A5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724</Words>
  <Characters>762</Characters>
  <Lines>11</Lines>
  <Paragraphs>3</Paragraphs>
  <TotalTime>7</TotalTime>
  <ScaleCrop>false</ScaleCrop>
  <LinksUpToDate>false</LinksUpToDate>
  <CharactersWithSpaces>833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2022-08-03T08:38:00Z</dcterms:created>
  <dc:creator>张 嘉轩</dc:creator>
  <cp:lastModifiedBy>麦麦杨</cp:lastModifiedBy>
  <dcterms:modified xsi:type="dcterms:W3CDTF">2022-08-06T05:00:33Z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9A3940F8FCE04E04A2DF50F23943ECCD</vt:lpwstr>
  </property>
</Properties>
</file>