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B0F34" w14:textId="77777777" w:rsidR="008319E3" w:rsidRDefault="008319E3">
      <w:pPr>
        <w:jc w:val="center"/>
        <w:rPr>
          <w:rFonts w:ascii="黑体" w:eastAsia="黑体" w:hAnsi="黑体" w:cs="Times New Roman"/>
          <w:sz w:val="44"/>
          <w:szCs w:val="44"/>
        </w:rPr>
      </w:pPr>
    </w:p>
    <w:p w14:paraId="7E23121B" w14:textId="542F21C2" w:rsidR="008319E3" w:rsidRDefault="00BA1149">
      <w:pPr>
        <w:jc w:val="center"/>
        <w:rPr>
          <w:rFonts w:ascii="黑体" w:eastAsia="黑体" w:hAnsi="黑体" w:cs="Times New Roman"/>
          <w:sz w:val="44"/>
          <w:szCs w:val="44"/>
        </w:rPr>
      </w:pPr>
      <w:r w:rsidRPr="00BA1149">
        <w:rPr>
          <w:rFonts w:ascii="黑体" w:eastAsia="黑体" w:hAnsi="黑体" w:cs="Times New Roman" w:hint="eastAsia"/>
          <w:sz w:val="44"/>
          <w:szCs w:val="44"/>
        </w:rPr>
        <w:t>抚顺市征地区片综合地价</w:t>
      </w:r>
      <w:r w:rsidR="00F0269F">
        <w:rPr>
          <w:rFonts w:ascii="黑体" w:eastAsia="黑体" w:hAnsi="黑体" w:cs="Times New Roman" w:hint="eastAsia"/>
          <w:sz w:val="44"/>
          <w:szCs w:val="44"/>
        </w:rPr>
        <w:t>标准</w:t>
      </w:r>
      <w:r w:rsidR="00B15581">
        <w:rPr>
          <w:rFonts w:ascii="黑体" w:eastAsia="黑体" w:hAnsi="黑体" w:cs="Times New Roman" w:hint="eastAsia"/>
          <w:sz w:val="44"/>
          <w:szCs w:val="44"/>
        </w:rPr>
        <w:t>调整</w:t>
      </w:r>
      <w:r w:rsidR="00890A73">
        <w:rPr>
          <w:rFonts w:ascii="黑体" w:eastAsia="黑体" w:hAnsi="黑体" w:cs="Times New Roman" w:hint="eastAsia"/>
          <w:sz w:val="44"/>
          <w:szCs w:val="44"/>
        </w:rPr>
        <w:t>方案</w:t>
      </w:r>
    </w:p>
    <w:p w14:paraId="227A9C4F" w14:textId="77777777" w:rsidR="008319E3" w:rsidRDefault="00C72B46">
      <w:pPr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 w:hint="eastAsia"/>
          <w:sz w:val="44"/>
          <w:szCs w:val="44"/>
        </w:rPr>
        <w:t>（征求意见稿）</w:t>
      </w:r>
    </w:p>
    <w:p w14:paraId="54CB37F9" w14:textId="6EB6BADA" w:rsidR="008319E3" w:rsidRDefault="00BA1149" w:rsidP="002D7426">
      <w:pPr>
        <w:pStyle w:val="a8"/>
        <w:widowControl/>
        <w:spacing w:beforeAutospacing="0" w:afterAutospacing="0"/>
        <w:ind w:firstLine="555"/>
        <w:rPr>
          <w:rFonts w:ascii="黑体" w:eastAsia="黑体" w:hAnsi="黑体"/>
          <w:sz w:val="32"/>
          <w:szCs w:val="32"/>
        </w:rPr>
      </w:pPr>
      <w:bookmarkStart w:id="0" w:name="_Toc514338647"/>
      <w:bookmarkStart w:id="1" w:name="_Toc531440842"/>
      <w:bookmarkStart w:id="2" w:name="_Toc47335842"/>
      <w:bookmarkStart w:id="3" w:name="_Toc520079684"/>
      <w:r w:rsidRPr="00BA1149">
        <w:rPr>
          <w:rFonts w:ascii="仿宋" w:eastAsia="仿宋" w:hAnsi="仿宋" w:hint="eastAsia"/>
          <w:kern w:val="2"/>
          <w:sz w:val="32"/>
          <w:szCs w:val="32"/>
        </w:rPr>
        <w:t>为贯彻落实《中华人民共和国土地管理法》规定的“征收农用地的土地补偿费、安置补助费标准由省、自治区、直辖市通过制定公布区片综合地价确定；征地区片综合地价至少每三年调整或者重新公布一次”的相关规定，及辽宁省自然资源厅《关于开展征地区片综合地价调整工作的通知》（</w:t>
      </w:r>
      <w:proofErr w:type="gramStart"/>
      <w:r w:rsidRPr="00BA1149">
        <w:rPr>
          <w:rFonts w:ascii="仿宋" w:eastAsia="仿宋" w:hAnsi="仿宋" w:hint="eastAsia"/>
          <w:kern w:val="2"/>
          <w:sz w:val="32"/>
          <w:szCs w:val="32"/>
        </w:rPr>
        <w:t>辽自然</w:t>
      </w:r>
      <w:proofErr w:type="gramEnd"/>
      <w:r w:rsidRPr="00BA1149">
        <w:rPr>
          <w:rFonts w:ascii="仿宋" w:eastAsia="仿宋" w:hAnsi="仿宋" w:hint="eastAsia"/>
          <w:kern w:val="2"/>
          <w:sz w:val="32"/>
          <w:szCs w:val="32"/>
        </w:rPr>
        <w:t>办发[2022]65号）的有关要求。合理利用土地，保护被征地农民合法权益，维护社会稳定</w:t>
      </w:r>
      <w:r>
        <w:rPr>
          <w:rFonts w:ascii="仿宋" w:eastAsia="仿宋" w:hAnsi="仿宋" w:cs="仿宋" w:hint="eastAsia"/>
          <w:sz w:val="32"/>
          <w:szCs w:val="32"/>
        </w:rPr>
        <w:t>制定本方案。</w:t>
      </w:r>
    </w:p>
    <w:p w14:paraId="132F2AEB" w14:textId="32E07549" w:rsidR="008319E3" w:rsidRDefault="00C72B46" w:rsidP="002D7426">
      <w:pPr>
        <w:ind w:firstLineChars="200" w:firstLine="643"/>
        <w:jc w:val="left"/>
        <w:outlineLvl w:val="0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t>一、</w:t>
      </w:r>
      <w:bookmarkStart w:id="4" w:name="_Toc531440843"/>
      <w:bookmarkStart w:id="5" w:name="_Toc514338648"/>
      <w:bookmarkStart w:id="6" w:name="_Toc47335843"/>
      <w:bookmarkStart w:id="7" w:name="_Toc520079685"/>
      <w:bookmarkEnd w:id="0"/>
      <w:bookmarkEnd w:id="1"/>
      <w:bookmarkEnd w:id="2"/>
      <w:bookmarkEnd w:id="3"/>
      <w:r w:rsidR="00BA1149" w:rsidRPr="00BA1149">
        <w:rPr>
          <w:rFonts w:ascii="仿宋" w:eastAsia="仿宋" w:hAnsi="仿宋" w:cs="Times New Roman" w:hint="eastAsia"/>
          <w:b/>
          <w:bCs/>
          <w:sz w:val="32"/>
          <w:szCs w:val="32"/>
        </w:rPr>
        <w:t>抚顺市</w:t>
      </w:r>
      <w:proofErr w:type="gramStart"/>
      <w:r w:rsidR="00BA1149" w:rsidRPr="00BA1149">
        <w:rPr>
          <w:rFonts w:ascii="仿宋" w:eastAsia="仿宋" w:hAnsi="仿宋" w:cs="Times New Roman" w:hint="eastAsia"/>
          <w:b/>
          <w:bCs/>
          <w:sz w:val="32"/>
          <w:szCs w:val="32"/>
        </w:rPr>
        <w:t>征地区片综合</w:t>
      </w:r>
      <w:proofErr w:type="gramEnd"/>
      <w:r w:rsidR="00BA1149" w:rsidRPr="00BA1149">
        <w:rPr>
          <w:rFonts w:ascii="仿宋" w:eastAsia="仿宋" w:hAnsi="仿宋" w:cs="Times New Roman" w:hint="eastAsia"/>
          <w:b/>
          <w:bCs/>
          <w:sz w:val="32"/>
          <w:szCs w:val="32"/>
        </w:rPr>
        <w:t>地价</w:t>
      </w:r>
      <w:r w:rsidR="00BA1149">
        <w:rPr>
          <w:rFonts w:ascii="仿宋" w:eastAsia="仿宋" w:hAnsi="仿宋" w:cs="Times New Roman" w:hint="eastAsia"/>
          <w:b/>
          <w:bCs/>
          <w:sz w:val="32"/>
          <w:szCs w:val="32"/>
        </w:rPr>
        <w:t>内涵</w:t>
      </w:r>
    </w:p>
    <w:p w14:paraId="138E3C96" w14:textId="3F45D97D" w:rsidR="008319E3" w:rsidRDefault="00BA1149" w:rsidP="002D742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A1149">
        <w:rPr>
          <w:rFonts w:ascii="仿宋" w:eastAsia="仿宋" w:hAnsi="仿宋" w:cs="Times New Roman" w:hint="eastAsia"/>
          <w:sz w:val="32"/>
          <w:szCs w:val="32"/>
        </w:rPr>
        <w:t>根据《土地管理法》规定，“征收农用地的土地补偿费、安置补助费标准由省、自治区、直辖市通过制定公布区片综合地价确定”。</w:t>
      </w:r>
      <w:bookmarkStart w:id="8" w:name="_GoBack"/>
      <w:bookmarkEnd w:id="8"/>
      <w:proofErr w:type="gramStart"/>
      <w:r w:rsidRPr="00BA1149">
        <w:rPr>
          <w:rFonts w:ascii="仿宋" w:eastAsia="仿宋" w:hAnsi="仿宋" w:cs="Times New Roman" w:hint="eastAsia"/>
          <w:sz w:val="32"/>
          <w:szCs w:val="32"/>
        </w:rPr>
        <w:t>征地区片综合</w:t>
      </w:r>
      <w:proofErr w:type="gramEnd"/>
      <w:r w:rsidRPr="00BA1149">
        <w:rPr>
          <w:rFonts w:ascii="仿宋" w:eastAsia="仿宋" w:hAnsi="仿宋" w:cs="Times New Roman" w:hint="eastAsia"/>
          <w:sz w:val="32"/>
          <w:szCs w:val="32"/>
        </w:rPr>
        <w:t>地价的实质是征地补偿标准，不包括在征地中可能发生的由国家及政府部门收取的税费、地上附着物赔偿费和青苗补偿费、征地农民社会保障、转岗培训等费用。</w:t>
      </w:r>
    </w:p>
    <w:p w14:paraId="52B6F758" w14:textId="675D43B0" w:rsidR="008319E3" w:rsidRDefault="00C72B46" w:rsidP="002D7426">
      <w:pPr>
        <w:ind w:firstLineChars="200" w:firstLine="643"/>
        <w:jc w:val="left"/>
        <w:outlineLvl w:val="0"/>
        <w:rPr>
          <w:rFonts w:ascii="仿宋" w:eastAsia="仿宋" w:hAnsi="仿宋" w:cs="Times New Roman"/>
          <w:sz w:val="32"/>
          <w:szCs w:val="32"/>
        </w:rPr>
      </w:pPr>
      <w:bookmarkStart w:id="9" w:name="_Toc425341018"/>
      <w:bookmarkStart w:id="10" w:name="_Toc47335849"/>
      <w:bookmarkStart w:id="11" w:name="_Toc531440849"/>
      <w:bookmarkEnd w:id="4"/>
      <w:bookmarkEnd w:id="5"/>
      <w:bookmarkEnd w:id="6"/>
      <w:bookmarkEnd w:id="7"/>
      <w:r>
        <w:rPr>
          <w:rFonts w:ascii="仿宋" w:eastAsia="仿宋" w:hAnsi="仿宋" w:cs="Times New Roman" w:hint="eastAsia"/>
          <w:b/>
          <w:bCs/>
          <w:sz w:val="32"/>
          <w:szCs w:val="32"/>
        </w:rPr>
        <w:t>二、</w:t>
      </w:r>
      <w:r w:rsidR="00BA1149">
        <w:rPr>
          <w:rFonts w:ascii="仿宋" w:eastAsia="仿宋" w:hAnsi="仿宋" w:cs="Times New Roman" w:hint="eastAsia"/>
          <w:b/>
          <w:bCs/>
          <w:sz w:val="32"/>
          <w:szCs w:val="32"/>
        </w:rPr>
        <w:t>工作</w:t>
      </w:r>
      <w:r>
        <w:rPr>
          <w:rFonts w:ascii="仿宋" w:eastAsia="仿宋" w:hAnsi="仿宋" w:cs="Times New Roman"/>
          <w:b/>
          <w:bCs/>
          <w:sz w:val="32"/>
          <w:szCs w:val="32"/>
        </w:rPr>
        <w:t>原则</w:t>
      </w:r>
      <w:bookmarkEnd w:id="9"/>
      <w:bookmarkEnd w:id="10"/>
      <w:bookmarkEnd w:id="11"/>
    </w:p>
    <w:p w14:paraId="503BD54B" w14:textId="14C482D6" w:rsidR="008319E3" w:rsidRDefault="00C72B46" w:rsidP="002D742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本</w:t>
      </w:r>
      <w:r w:rsidR="00BA1149">
        <w:rPr>
          <w:rFonts w:ascii="仿宋" w:eastAsia="仿宋" w:hAnsi="仿宋" w:cs="Times New Roman" w:hint="eastAsia"/>
          <w:sz w:val="32"/>
          <w:szCs w:val="32"/>
        </w:rPr>
        <w:t>轮</w:t>
      </w:r>
      <w:proofErr w:type="gramStart"/>
      <w:r w:rsidR="00BA1149" w:rsidRPr="00BA1149">
        <w:rPr>
          <w:rFonts w:ascii="仿宋" w:eastAsia="仿宋" w:hAnsi="仿宋" w:hint="eastAsia"/>
          <w:sz w:val="32"/>
          <w:szCs w:val="32"/>
        </w:rPr>
        <w:t>征地区片综合</w:t>
      </w:r>
      <w:proofErr w:type="gramEnd"/>
      <w:r w:rsidR="00BA1149" w:rsidRPr="00BA1149">
        <w:rPr>
          <w:rFonts w:ascii="仿宋" w:eastAsia="仿宋" w:hAnsi="仿宋" w:hint="eastAsia"/>
          <w:sz w:val="32"/>
          <w:szCs w:val="32"/>
        </w:rPr>
        <w:t>地价调整</w:t>
      </w:r>
      <w:r>
        <w:rPr>
          <w:rFonts w:ascii="仿宋" w:eastAsia="仿宋" w:hAnsi="仿宋" w:cs="Times New Roman" w:hint="eastAsia"/>
          <w:sz w:val="32"/>
          <w:szCs w:val="32"/>
        </w:rPr>
        <w:t>坚持</w:t>
      </w:r>
      <w:r>
        <w:rPr>
          <w:rFonts w:ascii="仿宋" w:eastAsia="仿宋" w:hAnsi="仿宋" w:cs="Times New Roman"/>
          <w:sz w:val="32"/>
          <w:szCs w:val="32"/>
        </w:rPr>
        <w:t>以下基本原则：</w:t>
      </w:r>
    </w:p>
    <w:p w14:paraId="6D3366E4" w14:textId="395C2E05" w:rsidR="00BA1149" w:rsidRPr="00BA1149" w:rsidRDefault="00BA1149" w:rsidP="002D742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bookmarkStart w:id="12" w:name="OLE_LINK5"/>
      <w:bookmarkStart w:id="13" w:name="_Toc47335850"/>
      <w:bookmarkStart w:id="14" w:name="_Toc531440850"/>
      <w:bookmarkEnd w:id="12"/>
      <w:r>
        <w:rPr>
          <w:rFonts w:ascii="仿宋" w:eastAsia="仿宋" w:hAnsi="仿宋" w:cs="Times New Roman" w:hint="eastAsia"/>
          <w:sz w:val="32"/>
          <w:szCs w:val="32"/>
        </w:rPr>
        <w:t>（</w:t>
      </w:r>
      <w:r w:rsidRPr="00BA1149">
        <w:rPr>
          <w:rFonts w:ascii="仿宋" w:eastAsia="仿宋" w:hAnsi="仿宋" w:cs="Times New Roman" w:hint="eastAsia"/>
          <w:sz w:val="32"/>
          <w:szCs w:val="32"/>
        </w:rPr>
        <w:t>一</w:t>
      </w:r>
      <w:r>
        <w:rPr>
          <w:rFonts w:ascii="仿宋" w:eastAsia="仿宋" w:hAnsi="仿宋" w:cs="Times New Roman" w:hint="eastAsia"/>
          <w:sz w:val="32"/>
          <w:szCs w:val="32"/>
        </w:rPr>
        <w:t>）</w:t>
      </w:r>
      <w:r w:rsidRPr="00BA1149">
        <w:rPr>
          <w:rFonts w:ascii="仿宋" w:eastAsia="仿宋" w:hAnsi="仿宋" w:cs="Times New Roman" w:hint="eastAsia"/>
          <w:sz w:val="32"/>
          <w:szCs w:val="32"/>
        </w:rPr>
        <w:t>综合分析原则</w:t>
      </w:r>
    </w:p>
    <w:p w14:paraId="67FF1A9C" w14:textId="77777777" w:rsidR="00BA1149" w:rsidRPr="00BA1149" w:rsidRDefault="00BA1149" w:rsidP="002D742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proofErr w:type="gramStart"/>
      <w:r w:rsidRPr="00BA1149">
        <w:rPr>
          <w:rFonts w:ascii="仿宋" w:eastAsia="仿宋" w:hAnsi="仿宋" w:cs="Times New Roman" w:hint="eastAsia"/>
          <w:sz w:val="32"/>
          <w:szCs w:val="32"/>
        </w:rPr>
        <w:t>征地区</w:t>
      </w:r>
      <w:proofErr w:type="gramEnd"/>
      <w:r w:rsidRPr="00BA1149">
        <w:rPr>
          <w:rFonts w:ascii="仿宋" w:eastAsia="仿宋" w:hAnsi="仿宋" w:cs="Times New Roman" w:hint="eastAsia"/>
          <w:sz w:val="32"/>
          <w:szCs w:val="32"/>
        </w:rPr>
        <w:t>片是各种自然属性、社会经济状况和区位条件综合作用的结果，</w:t>
      </w:r>
      <w:proofErr w:type="gramStart"/>
      <w:r w:rsidRPr="00BA1149">
        <w:rPr>
          <w:rFonts w:ascii="仿宋" w:eastAsia="仿宋" w:hAnsi="仿宋" w:cs="Times New Roman" w:hint="eastAsia"/>
          <w:sz w:val="32"/>
          <w:szCs w:val="32"/>
        </w:rPr>
        <w:t>征地区</w:t>
      </w:r>
      <w:proofErr w:type="gramEnd"/>
      <w:r w:rsidRPr="00BA1149">
        <w:rPr>
          <w:rFonts w:ascii="仿宋" w:eastAsia="仿宋" w:hAnsi="仿宋" w:cs="Times New Roman" w:hint="eastAsia"/>
          <w:sz w:val="32"/>
          <w:szCs w:val="32"/>
        </w:rPr>
        <w:t>片的划分，应当全面地、系统地分析影响其农用地使用价值和土地征收补偿费的各种因素，对于每个因素的作用进行科学分析和综合评价，保证</w:t>
      </w:r>
      <w:proofErr w:type="gramStart"/>
      <w:r w:rsidRPr="00BA1149">
        <w:rPr>
          <w:rFonts w:ascii="仿宋" w:eastAsia="仿宋" w:hAnsi="仿宋" w:cs="Times New Roman" w:hint="eastAsia"/>
          <w:sz w:val="32"/>
          <w:szCs w:val="32"/>
        </w:rPr>
        <w:t>征地区</w:t>
      </w:r>
      <w:proofErr w:type="gramEnd"/>
      <w:r w:rsidRPr="00BA1149">
        <w:rPr>
          <w:rFonts w:ascii="仿宋" w:eastAsia="仿宋" w:hAnsi="仿宋" w:cs="Times New Roman" w:hint="eastAsia"/>
          <w:sz w:val="32"/>
          <w:szCs w:val="32"/>
        </w:rPr>
        <w:t>片划分合理。</w:t>
      </w:r>
    </w:p>
    <w:p w14:paraId="40ACAE29" w14:textId="3E874E57" w:rsidR="00BA1149" w:rsidRPr="00BA1149" w:rsidRDefault="00BA1149" w:rsidP="002D742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</w:t>
      </w:r>
      <w:r w:rsidRPr="00BA1149">
        <w:rPr>
          <w:rFonts w:ascii="仿宋" w:eastAsia="仿宋" w:hAnsi="仿宋" w:cs="Times New Roman" w:hint="eastAsia"/>
          <w:sz w:val="32"/>
          <w:szCs w:val="32"/>
        </w:rPr>
        <w:t>二</w:t>
      </w:r>
      <w:r>
        <w:rPr>
          <w:rFonts w:ascii="仿宋" w:eastAsia="仿宋" w:hAnsi="仿宋" w:cs="Times New Roman" w:hint="eastAsia"/>
          <w:sz w:val="32"/>
          <w:szCs w:val="32"/>
        </w:rPr>
        <w:t>）</w:t>
      </w:r>
      <w:r w:rsidRPr="00BA1149">
        <w:rPr>
          <w:rFonts w:ascii="仿宋" w:eastAsia="仿宋" w:hAnsi="仿宋" w:cs="Times New Roman" w:hint="eastAsia"/>
          <w:sz w:val="32"/>
          <w:szCs w:val="32"/>
        </w:rPr>
        <w:t>主导因素原则</w:t>
      </w:r>
    </w:p>
    <w:p w14:paraId="3BA22C6B" w14:textId="51DC0D61" w:rsidR="00BA1149" w:rsidRPr="00BA1149" w:rsidRDefault="00BA1149" w:rsidP="002D742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proofErr w:type="gramStart"/>
      <w:r w:rsidRPr="00BA1149">
        <w:rPr>
          <w:rFonts w:ascii="仿宋" w:eastAsia="仿宋" w:hAnsi="仿宋" w:cs="Times New Roman" w:hint="eastAsia"/>
          <w:sz w:val="32"/>
          <w:szCs w:val="32"/>
        </w:rPr>
        <w:t>征地区</w:t>
      </w:r>
      <w:proofErr w:type="gramEnd"/>
      <w:r w:rsidRPr="00BA1149">
        <w:rPr>
          <w:rFonts w:ascii="仿宋" w:eastAsia="仿宋" w:hAnsi="仿宋" w:cs="Times New Roman" w:hint="eastAsia"/>
          <w:sz w:val="32"/>
          <w:szCs w:val="32"/>
        </w:rPr>
        <w:t>片划分是根据影响</w:t>
      </w:r>
      <w:proofErr w:type="gramStart"/>
      <w:r w:rsidRPr="00BA1149">
        <w:rPr>
          <w:rFonts w:ascii="仿宋" w:eastAsia="仿宋" w:hAnsi="仿宋" w:cs="Times New Roman" w:hint="eastAsia"/>
          <w:sz w:val="32"/>
          <w:szCs w:val="32"/>
        </w:rPr>
        <w:t>征地区</w:t>
      </w:r>
      <w:proofErr w:type="gramEnd"/>
      <w:r w:rsidRPr="00BA1149">
        <w:rPr>
          <w:rFonts w:ascii="仿宋" w:eastAsia="仿宋" w:hAnsi="仿宋" w:cs="Times New Roman" w:hint="eastAsia"/>
          <w:sz w:val="32"/>
          <w:szCs w:val="32"/>
        </w:rPr>
        <w:t>片的因素因子及其作用差异，重点分析影响征地价格具有重要作用的主导因素，突出主导因素对区片划分结果的作用。</w:t>
      </w:r>
    </w:p>
    <w:p w14:paraId="578ED053" w14:textId="6B636526" w:rsidR="00BA1149" w:rsidRPr="00BA1149" w:rsidRDefault="00BA1149" w:rsidP="002D742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</w:t>
      </w:r>
      <w:r w:rsidRPr="00BA1149">
        <w:rPr>
          <w:rFonts w:ascii="仿宋" w:eastAsia="仿宋" w:hAnsi="仿宋" w:cs="Times New Roman" w:hint="eastAsia"/>
          <w:sz w:val="32"/>
          <w:szCs w:val="32"/>
        </w:rPr>
        <w:t>三</w:t>
      </w:r>
      <w:r>
        <w:rPr>
          <w:rFonts w:ascii="仿宋" w:eastAsia="仿宋" w:hAnsi="仿宋" w:cs="Times New Roman" w:hint="eastAsia"/>
          <w:sz w:val="32"/>
          <w:szCs w:val="32"/>
        </w:rPr>
        <w:t>）</w:t>
      </w:r>
      <w:r w:rsidRPr="00BA1149">
        <w:rPr>
          <w:rFonts w:ascii="仿宋" w:eastAsia="仿宋" w:hAnsi="仿宋" w:cs="Times New Roman" w:hint="eastAsia"/>
          <w:sz w:val="32"/>
          <w:szCs w:val="32"/>
        </w:rPr>
        <w:t>地域分异原则</w:t>
      </w:r>
    </w:p>
    <w:p w14:paraId="1CDAD69F" w14:textId="77777777" w:rsidR="00BA1149" w:rsidRPr="00BA1149" w:rsidRDefault="00BA1149" w:rsidP="002D742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A1149">
        <w:rPr>
          <w:rFonts w:ascii="仿宋" w:eastAsia="仿宋" w:hAnsi="仿宋" w:cs="Times New Roman" w:hint="eastAsia"/>
          <w:sz w:val="32"/>
          <w:szCs w:val="32"/>
        </w:rPr>
        <w:t>土地质量的地域分</w:t>
      </w:r>
      <w:proofErr w:type="gramStart"/>
      <w:r w:rsidRPr="00BA1149">
        <w:rPr>
          <w:rFonts w:ascii="仿宋" w:eastAsia="仿宋" w:hAnsi="仿宋" w:cs="Times New Roman" w:hint="eastAsia"/>
          <w:sz w:val="32"/>
          <w:szCs w:val="32"/>
        </w:rPr>
        <w:t>异规律</w:t>
      </w:r>
      <w:proofErr w:type="gramEnd"/>
      <w:r w:rsidRPr="00BA1149">
        <w:rPr>
          <w:rFonts w:ascii="仿宋" w:eastAsia="仿宋" w:hAnsi="仿宋" w:cs="Times New Roman" w:hint="eastAsia"/>
          <w:sz w:val="32"/>
          <w:szCs w:val="32"/>
        </w:rPr>
        <w:t>是土地的自然和社会各因素不同组合的结果，它反映了地域间土地生产力或利用效益上</w:t>
      </w:r>
      <w:r w:rsidRPr="00BA1149">
        <w:rPr>
          <w:rFonts w:ascii="仿宋" w:eastAsia="仿宋" w:hAnsi="仿宋" w:cs="Times New Roman" w:hint="eastAsia"/>
          <w:sz w:val="32"/>
          <w:szCs w:val="32"/>
        </w:rPr>
        <w:lastRenderedPageBreak/>
        <w:t>的差别。</w:t>
      </w:r>
      <w:proofErr w:type="gramStart"/>
      <w:r w:rsidRPr="00BA1149">
        <w:rPr>
          <w:rFonts w:ascii="仿宋" w:eastAsia="仿宋" w:hAnsi="仿宋" w:cs="Times New Roman" w:hint="eastAsia"/>
          <w:sz w:val="32"/>
          <w:szCs w:val="32"/>
        </w:rPr>
        <w:t>征地区</w:t>
      </w:r>
      <w:proofErr w:type="gramEnd"/>
      <w:r w:rsidRPr="00BA1149">
        <w:rPr>
          <w:rFonts w:ascii="仿宋" w:eastAsia="仿宋" w:hAnsi="仿宋" w:cs="Times New Roman" w:hint="eastAsia"/>
          <w:sz w:val="32"/>
          <w:szCs w:val="32"/>
        </w:rPr>
        <w:t>片划分应掌握土地区位条件和特性的分布与组合规律，并分析由于区位条件不同形成的</w:t>
      </w:r>
      <w:proofErr w:type="gramStart"/>
      <w:r w:rsidRPr="00BA1149">
        <w:rPr>
          <w:rFonts w:ascii="仿宋" w:eastAsia="仿宋" w:hAnsi="仿宋" w:cs="Times New Roman" w:hint="eastAsia"/>
          <w:sz w:val="32"/>
          <w:szCs w:val="32"/>
        </w:rPr>
        <w:t>各地域分异</w:t>
      </w:r>
      <w:proofErr w:type="gramEnd"/>
      <w:r w:rsidRPr="00BA1149">
        <w:rPr>
          <w:rFonts w:ascii="仿宋" w:eastAsia="仿宋" w:hAnsi="仿宋" w:cs="Times New Roman" w:hint="eastAsia"/>
          <w:sz w:val="32"/>
          <w:szCs w:val="32"/>
        </w:rPr>
        <w:t>状况，将类似地域划归同一土地区片。</w:t>
      </w:r>
    </w:p>
    <w:p w14:paraId="12685CC5" w14:textId="0CC274DE" w:rsidR="00BA1149" w:rsidRPr="00BA1149" w:rsidRDefault="00BA1149" w:rsidP="002D742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</w:t>
      </w:r>
      <w:r w:rsidRPr="00BA1149">
        <w:rPr>
          <w:rFonts w:ascii="仿宋" w:eastAsia="仿宋" w:hAnsi="仿宋" w:cs="Times New Roman" w:hint="eastAsia"/>
          <w:sz w:val="32"/>
          <w:szCs w:val="32"/>
        </w:rPr>
        <w:t>四</w:t>
      </w:r>
      <w:r>
        <w:rPr>
          <w:rFonts w:ascii="仿宋" w:eastAsia="仿宋" w:hAnsi="仿宋" w:cs="Times New Roman" w:hint="eastAsia"/>
          <w:sz w:val="32"/>
          <w:szCs w:val="32"/>
        </w:rPr>
        <w:t>）</w:t>
      </w:r>
      <w:r w:rsidRPr="00BA1149">
        <w:rPr>
          <w:rFonts w:ascii="仿宋" w:eastAsia="仿宋" w:hAnsi="仿宋" w:cs="Times New Roman" w:hint="eastAsia"/>
          <w:sz w:val="32"/>
          <w:szCs w:val="32"/>
        </w:rPr>
        <w:t>差异性原则</w:t>
      </w:r>
    </w:p>
    <w:p w14:paraId="48BB9E39" w14:textId="77777777" w:rsidR="00BA1149" w:rsidRPr="00BA1149" w:rsidRDefault="00BA1149" w:rsidP="002D742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A1149">
        <w:rPr>
          <w:rFonts w:ascii="仿宋" w:eastAsia="仿宋" w:hAnsi="仿宋" w:cs="Times New Roman" w:hint="eastAsia"/>
          <w:sz w:val="32"/>
          <w:szCs w:val="32"/>
        </w:rPr>
        <w:t>所选</w:t>
      </w:r>
      <w:proofErr w:type="gramStart"/>
      <w:r w:rsidRPr="00BA1149">
        <w:rPr>
          <w:rFonts w:ascii="仿宋" w:eastAsia="仿宋" w:hAnsi="仿宋" w:cs="Times New Roman" w:hint="eastAsia"/>
          <w:sz w:val="32"/>
          <w:szCs w:val="32"/>
        </w:rPr>
        <w:t>征地区</w:t>
      </w:r>
      <w:proofErr w:type="gramEnd"/>
      <w:r w:rsidRPr="00BA1149">
        <w:rPr>
          <w:rFonts w:ascii="仿宋" w:eastAsia="仿宋" w:hAnsi="仿宋" w:cs="Times New Roman" w:hint="eastAsia"/>
          <w:sz w:val="32"/>
          <w:szCs w:val="32"/>
        </w:rPr>
        <w:t>片划分因素评价区域内应有明显的差异，以便能够反映区域内各部分土地质量的不同。区域内无差异或差异不显著的因素可以补选。</w:t>
      </w:r>
    </w:p>
    <w:p w14:paraId="60B1D46F" w14:textId="6E5A9CC6" w:rsidR="00BA1149" w:rsidRPr="00BA1149" w:rsidRDefault="00BA1149" w:rsidP="002D742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</w:t>
      </w:r>
      <w:r w:rsidRPr="00BA1149">
        <w:rPr>
          <w:rFonts w:ascii="仿宋" w:eastAsia="仿宋" w:hAnsi="仿宋" w:cs="Times New Roman" w:hint="eastAsia"/>
          <w:sz w:val="32"/>
          <w:szCs w:val="32"/>
        </w:rPr>
        <w:t>五</w:t>
      </w:r>
      <w:r>
        <w:rPr>
          <w:rFonts w:ascii="仿宋" w:eastAsia="仿宋" w:hAnsi="仿宋" w:cs="Times New Roman" w:hint="eastAsia"/>
          <w:sz w:val="32"/>
          <w:szCs w:val="32"/>
        </w:rPr>
        <w:t>）</w:t>
      </w:r>
      <w:r w:rsidRPr="00BA1149">
        <w:rPr>
          <w:rFonts w:ascii="仿宋" w:eastAsia="仿宋" w:hAnsi="仿宋" w:cs="Times New Roman" w:hint="eastAsia"/>
          <w:sz w:val="32"/>
          <w:szCs w:val="32"/>
        </w:rPr>
        <w:t>定量与定性相结合的原则</w:t>
      </w:r>
    </w:p>
    <w:p w14:paraId="212F9D76" w14:textId="77777777" w:rsidR="00BA1149" w:rsidRPr="00BA1149" w:rsidRDefault="00BA1149" w:rsidP="002D742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proofErr w:type="gramStart"/>
      <w:r w:rsidRPr="00BA1149">
        <w:rPr>
          <w:rFonts w:ascii="仿宋" w:eastAsia="仿宋" w:hAnsi="仿宋" w:cs="Times New Roman" w:hint="eastAsia"/>
          <w:sz w:val="32"/>
          <w:szCs w:val="32"/>
        </w:rPr>
        <w:t>征地区</w:t>
      </w:r>
      <w:proofErr w:type="gramEnd"/>
      <w:r w:rsidRPr="00BA1149">
        <w:rPr>
          <w:rFonts w:ascii="仿宋" w:eastAsia="仿宋" w:hAnsi="仿宋" w:cs="Times New Roman" w:hint="eastAsia"/>
          <w:sz w:val="32"/>
          <w:szCs w:val="32"/>
        </w:rPr>
        <w:t>片划分是把定性的、经验的分析进行量化，以定量计算为主，对现阶段难以定量的自然属性、社会经济状况和区位条件采用必要的定性分析，将定性分析的结果进行量化，并运用于区片划分成果的确定中，</w:t>
      </w:r>
      <w:proofErr w:type="gramStart"/>
      <w:r w:rsidRPr="00BA1149">
        <w:rPr>
          <w:rFonts w:ascii="仿宋" w:eastAsia="仿宋" w:hAnsi="仿宋" w:cs="Times New Roman" w:hint="eastAsia"/>
          <w:sz w:val="32"/>
          <w:szCs w:val="32"/>
        </w:rPr>
        <w:t>提高区</w:t>
      </w:r>
      <w:proofErr w:type="gramEnd"/>
      <w:r w:rsidRPr="00BA1149">
        <w:rPr>
          <w:rFonts w:ascii="仿宋" w:eastAsia="仿宋" w:hAnsi="仿宋" w:cs="Times New Roman" w:hint="eastAsia"/>
          <w:sz w:val="32"/>
          <w:szCs w:val="32"/>
        </w:rPr>
        <w:t>片划分成果的精度。</w:t>
      </w:r>
    </w:p>
    <w:p w14:paraId="3C680BB4" w14:textId="6A9B81F6" w:rsidR="00BA1149" w:rsidRPr="00BA1149" w:rsidRDefault="00BA1149" w:rsidP="002D742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（六）</w:t>
      </w:r>
      <w:r w:rsidRPr="00BA1149">
        <w:rPr>
          <w:rFonts w:ascii="仿宋" w:eastAsia="仿宋" w:hAnsi="仿宋" w:cs="Times New Roman" w:hint="eastAsia"/>
          <w:sz w:val="32"/>
          <w:szCs w:val="32"/>
        </w:rPr>
        <w:t>与行政界限一致原则</w:t>
      </w:r>
    </w:p>
    <w:p w14:paraId="7E95C843" w14:textId="77777777" w:rsidR="00BA1149" w:rsidRPr="00BA1149" w:rsidRDefault="00BA1149" w:rsidP="002D742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proofErr w:type="gramStart"/>
      <w:r w:rsidRPr="00BA1149">
        <w:rPr>
          <w:rFonts w:ascii="仿宋" w:eastAsia="仿宋" w:hAnsi="仿宋" w:cs="Times New Roman" w:hint="eastAsia"/>
          <w:sz w:val="32"/>
          <w:szCs w:val="32"/>
        </w:rPr>
        <w:t>征地区</w:t>
      </w:r>
      <w:proofErr w:type="gramEnd"/>
      <w:r w:rsidRPr="00BA1149">
        <w:rPr>
          <w:rFonts w:ascii="仿宋" w:eastAsia="仿宋" w:hAnsi="仿宋" w:cs="Times New Roman" w:hint="eastAsia"/>
          <w:sz w:val="32"/>
          <w:szCs w:val="32"/>
        </w:rPr>
        <w:t>片的本质是属于均质性区域。各类区片的范围应尽可能与行政界线一致，不建议打破村界。</w:t>
      </w:r>
    </w:p>
    <w:p w14:paraId="0AF19272" w14:textId="114B42A6" w:rsidR="008319E3" w:rsidRDefault="00C72B46" w:rsidP="002D7426">
      <w:pPr>
        <w:ind w:firstLineChars="200" w:firstLine="643"/>
        <w:jc w:val="left"/>
        <w:outlineLvl w:val="0"/>
        <w:rPr>
          <w:rFonts w:ascii="仿宋" w:eastAsia="仿宋" w:hAnsi="仿宋" w:cs="Times New Roman"/>
          <w:b/>
          <w:bCs/>
          <w:sz w:val="32"/>
          <w:szCs w:val="32"/>
        </w:rPr>
      </w:pPr>
      <w:bookmarkStart w:id="15" w:name="_Toc47335856"/>
      <w:bookmarkEnd w:id="13"/>
      <w:bookmarkEnd w:id="14"/>
      <w:r>
        <w:rPr>
          <w:rFonts w:ascii="仿宋" w:eastAsia="仿宋" w:hAnsi="仿宋" w:cs="Times New Roman" w:hint="eastAsia"/>
          <w:b/>
          <w:bCs/>
          <w:sz w:val="32"/>
          <w:szCs w:val="32"/>
        </w:rPr>
        <w:t>三、</w:t>
      </w:r>
      <w:r w:rsidR="00BA1149" w:rsidRPr="00BA1149">
        <w:rPr>
          <w:rFonts w:ascii="仿宋" w:eastAsia="仿宋" w:hAnsi="仿宋" w:cs="Times New Roman" w:hint="eastAsia"/>
          <w:b/>
          <w:bCs/>
          <w:sz w:val="32"/>
          <w:szCs w:val="32"/>
        </w:rPr>
        <w:t>抚顺市</w:t>
      </w:r>
      <w:proofErr w:type="gramStart"/>
      <w:r w:rsidR="00BA1149" w:rsidRPr="00BA1149">
        <w:rPr>
          <w:rFonts w:ascii="仿宋" w:eastAsia="仿宋" w:hAnsi="仿宋" w:cs="Times New Roman" w:hint="eastAsia"/>
          <w:b/>
          <w:bCs/>
          <w:sz w:val="32"/>
          <w:szCs w:val="32"/>
        </w:rPr>
        <w:t>征地区片综合</w:t>
      </w:r>
      <w:proofErr w:type="gramEnd"/>
      <w:r w:rsidR="00BA1149" w:rsidRPr="00BA1149">
        <w:rPr>
          <w:rFonts w:ascii="仿宋" w:eastAsia="仿宋" w:hAnsi="仿宋" w:cs="Times New Roman" w:hint="eastAsia"/>
          <w:b/>
          <w:bCs/>
          <w:sz w:val="32"/>
          <w:szCs w:val="32"/>
        </w:rPr>
        <w:t>地价</w:t>
      </w:r>
      <w:r w:rsidR="00BA1149">
        <w:rPr>
          <w:rFonts w:ascii="仿宋" w:eastAsia="仿宋" w:hAnsi="仿宋" w:cs="Times New Roman" w:hint="eastAsia"/>
          <w:b/>
          <w:bCs/>
          <w:sz w:val="32"/>
          <w:szCs w:val="32"/>
        </w:rPr>
        <w:t>调整</w:t>
      </w:r>
      <w:r>
        <w:rPr>
          <w:rFonts w:ascii="仿宋" w:eastAsia="仿宋" w:hAnsi="仿宋" w:cs="Times New Roman"/>
          <w:b/>
          <w:bCs/>
          <w:sz w:val="32"/>
          <w:szCs w:val="32"/>
        </w:rPr>
        <w:t>范围</w:t>
      </w:r>
      <w:bookmarkEnd w:id="15"/>
    </w:p>
    <w:p w14:paraId="708BCE77" w14:textId="7C272A06" w:rsidR="008319E3" w:rsidRDefault="00BA1149" w:rsidP="002D742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A1149">
        <w:rPr>
          <w:rFonts w:ascii="仿宋" w:eastAsia="仿宋" w:hAnsi="仿宋" w:cs="Times New Roman" w:hint="eastAsia"/>
          <w:sz w:val="32"/>
          <w:szCs w:val="32"/>
        </w:rPr>
        <w:t>根据社会经济发展的需要及辽宁省自然资源厅《关于开展征地区片综合地价调整工作的通知》（</w:t>
      </w:r>
      <w:proofErr w:type="gramStart"/>
      <w:r w:rsidRPr="00BA1149">
        <w:rPr>
          <w:rFonts w:ascii="仿宋" w:eastAsia="仿宋" w:hAnsi="仿宋" w:cs="Times New Roman" w:hint="eastAsia"/>
          <w:sz w:val="32"/>
          <w:szCs w:val="32"/>
        </w:rPr>
        <w:t>辽自然资</w:t>
      </w:r>
      <w:proofErr w:type="gramEnd"/>
      <w:r w:rsidRPr="00BA1149">
        <w:rPr>
          <w:rFonts w:ascii="仿宋" w:eastAsia="仿宋" w:hAnsi="仿宋" w:cs="Times New Roman" w:hint="eastAsia"/>
          <w:sz w:val="32"/>
          <w:szCs w:val="32"/>
        </w:rPr>
        <w:t>办发[2022]65号）文件要求，抚顺市</w:t>
      </w:r>
      <w:proofErr w:type="gramStart"/>
      <w:r w:rsidRPr="00BA1149">
        <w:rPr>
          <w:rFonts w:ascii="仿宋" w:eastAsia="仿宋" w:hAnsi="仿宋" w:cs="Times New Roman" w:hint="eastAsia"/>
          <w:sz w:val="32"/>
          <w:szCs w:val="32"/>
        </w:rPr>
        <w:t>征地区片综合</w:t>
      </w:r>
      <w:proofErr w:type="gramEnd"/>
      <w:r w:rsidRPr="00BA1149">
        <w:rPr>
          <w:rFonts w:ascii="仿宋" w:eastAsia="仿宋" w:hAnsi="仿宋" w:cs="Times New Roman" w:hint="eastAsia"/>
          <w:sz w:val="32"/>
          <w:szCs w:val="32"/>
        </w:rPr>
        <w:t>地价更新项目制定工作范围是：抚顺市行政辖区范围内的农村集体土地、国有农用地和未利用地，涉及四个区、三个县。</w:t>
      </w:r>
    </w:p>
    <w:p w14:paraId="3E7CAE21" w14:textId="0B41ECA7" w:rsidR="008319E3" w:rsidRDefault="00C72B46" w:rsidP="002D7426">
      <w:pPr>
        <w:ind w:firstLineChars="200" w:firstLine="643"/>
        <w:jc w:val="left"/>
        <w:outlineLvl w:val="0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t>四、</w:t>
      </w:r>
      <w:r w:rsidR="00A40429" w:rsidRPr="00A40429">
        <w:rPr>
          <w:rFonts w:ascii="仿宋" w:eastAsia="仿宋" w:hAnsi="仿宋" w:cs="Times New Roman" w:hint="eastAsia"/>
          <w:b/>
          <w:bCs/>
          <w:sz w:val="32"/>
          <w:szCs w:val="32"/>
        </w:rPr>
        <w:t>抚顺市</w:t>
      </w:r>
      <w:proofErr w:type="gramStart"/>
      <w:r w:rsidR="00A40429" w:rsidRPr="00A40429">
        <w:rPr>
          <w:rFonts w:ascii="仿宋" w:eastAsia="仿宋" w:hAnsi="仿宋" w:cs="Times New Roman" w:hint="eastAsia"/>
          <w:b/>
          <w:bCs/>
          <w:sz w:val="32"/>
          <w:szCs w:val="32"/>
        </w:rPr>
        <w:t>征地区片综合</w:t>
      </w:r>
      <w:proofErr w:type="gramEnd"/>
      <w:r w:rsidR="00A40429" w:rsidRPr="00A40429">
        <w:rPr>
          <w:rFonts w:ascii="仿宋" w:eastAsia="仿宋" w:hAnsi="仿宋" w:cs="Times New Roman" w:hint="eastAsia"/>
          <w:b/>
          <w:bCs/>
          <w:sz w:val="32"/>
          <w:szCs w:val="32"/>
        </w:rPr>
        <w:t>地价调整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方案</w:t>
      </w:r>
    </w:p>
    <w:p w14:paraId="3AF13623" w14:textId="77777777" w:rsidR="00A40429" w:rsidRDefault="00A40429" w:rsidP="002D742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本轮</w:t>
      </w:r>
      <w:proofErr w:type="gramStart"/>
      <w:r w:rsidRPr="00A40429">
        <w:rPr>
          <w:rFonts w:ascii="仿宋" w:eastAsia="仿宋" w:hAnsi="仿宋" w:cs="Times New Roman" w:hint="eastAsia"/>
          <w:sz w:val="32"/>
          <w:szCs w:val="32"/>
        </w:rPr>
        <w:t>征地区片综合</w:t>
      </w:r>
      <w:proofErr w:type="gramEnd"/>
      <w:r w:rsidRPr="00A40429">
        <w:rPr>
          <w:rFonts w:ascii="仿宋" w:eastAsia="仿宋" w:hAnsi="仿宋" w:cs="Times New Roman" w:hint="eastAsia"/>
          <w:sz w:val="32"/>
          <w:szCs w:val="32"/>
        </w:rPr>
        <w:t>地价基准日为2022年1月1日。随着土地供求关系、经济发展水平、居民最低生活保障水平、土地区位等因素的变化，一般应在2-3年调整一次，以适应经济发展的需要。</w:t>
      </w:r>
      <w:proofErr w:type="gramStart"/>
      <w:r w:rsidRPr="00A40429">
        <w:rPr>
          <w:rFonts w:ascii="仿宋" w:eastAsia="仿宋" w:hAnsi="仿宋" w:cs="Times New Roman" w:hint="eastAsia"/>
          <w:sz w:val="32"/>
          <w:szCs w:val="32"/>
        </w:rPr>
        <w:t>征地区片综合</w:t>
      </w:r>
      <w:proofErr w:type="gramEnd"/>
      <w:r w:rsidRPr="00A40429">
        <w:rPr>
          <w:rFonts w:ascii="仿宋" w:eastAsia="仿宋" w:hAnsi="仿宋" w:cs="Times New Roman" w:hint="eastAsia"/>
          <w:sz w:val="32"/>
          <w:szCs w:val="32"/>
        </w:rPr>
        <w:t>地价基准对象为一般农用地。地</w:t>
      </w:r>
      <w:proofErr w:type="gramStart"/>
      <w:r w:rsidRPr="00A40429">
        <w:rPr>
          <w:rFonts w:ascii="仿宋" w:eastAsia="仿宋" w:hAnsi="仿宋" w:cs="Times New Roman" w:hint="eastAsia"/>
          <w:sz w:val="32"/>
          <w:szCs w:val="32"/>
        </w:rPr>
        <w:t>类调整</w:t>
      </w:r>
      <w:proofErr w:type="gramEnd"/>
      <w:r w:rsidRPr="00A40429">
        <w:rPr>
          <w:rFonts w:ascii="仿宋" w:eastAsia="仿宋" w:hAnsi="仿宋" w:cs="Times New Roman" w:hint="eastAsia"/>
          <w:sz w:val="32"/>
          <w:szCs w:val="32"/>
        </w:rPr>
        <w:t>系数为建设用地为1.0，未利用地为0.8，基本农田修正系数为1.1。</w:t>
      </w:r>
    </w:p>
    <w:p w14:paraId="6CAB75D4" w14:textId="1B783748" w:rsidR="0032615B" w:rsidRPr="00C771E6" w:rsidRDefault="0032615B" w:rsidP="0032615B">
      <w:pPr>
        <w:widowControl/>
        <w:jc w:val="center"/>
        <w:rPr>
          <w:i/>
          <w:iCs/>
          <w:szCs w:val="21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32615B">
        <w:rPr>
          <w:rFonts w:ascii="仿宋" w:eastAsia="仿宋" w:hAnsi="仿宋" w:cs="Times New Roman" w:hint="eastAsia"/>
          <w:sz w:val="32"/>
          <w:szCs w:val="32"/>
        </w:rPr>
        <w:t>抚顺市</w:t>
      </w:r>
      <w:proofErr w:type="gramStart"/>
      <w:r w:rsidRPr="0032615B">
        <w:rPr>
          <w:rFonts w:ascii="仿宋" w:eastAsia="仿宋" w:hAnsi="仿宋" w:cs="Times New Roman" w:hint="eastAsia"/>
          <w:sz w:val="32"/>
          <w:szCs w:val="32"/>
        </w:rPr>
        <w:t>征地区片综合</w:t>
      </w:r>
      <w:proofErr w:type="gramEnd"/>
      <w:r w:rsidRPr="0032615B">
        <w:rPr>
          <w:rFonts w:ascii="仿宋" w:eastAsia="仿宋" w:hAnsi="仿宋" w:cs="Times New Roman" w:hint="eastAsia"/>
          <w:sz w:val="32"/>
          <w:szCs w:val="32"/>
        </w:rPr>
        <w:t>地价成果表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>
        <w:rPr>
          <w:rFonts w:ascii="仿宋" w:eastAsia="仿宋" w:hAnsi="仿宋" w:cs="Times New Roman"/>
          <w:sz w:val="32"/>
          <w:szCs w:val="32"/>
        </w:rPr>
        <w:t xml:space="preserve">     </w:t>
      </w:r>
      <w:r w:rsidRPr="00C771E6">
        <w:rPr>
          <w:rFonts w:hint="eastAsia"/>
          <w:szCs w:val="21"/>
        </w:rPr>
        <w:t>单位：千元</w:t>
      </w:r>
      <w:r w:rsidRPr="00C771E6">
        <w:rPr>
          <w:rFonts w:hint="eastAsia"/>
          <w:szCs w:val="21"/>
        </w:rPr>
        <w:t>/</w:t>
      </w:r>
      <w:r w:rsidRPr="00C771E6">
        <w:rPr>
          <w:rFonts w:hint="eastAsia"/>
          <w:szCs w:val="21"/>
        </w:rPr>
        <w:t>亩</w:t>
      </w:r>
    </w:p>
    <w:tbl>
      <w:tblPr>
        <w:tblStyle w:val="5-51"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868"/>
        <w:gridCol w:w="752"/>
        <w:gridCol w:w="757"/>
        <w:gridCol w:w="1207"/>
        <w:gridCol w:w="4938"/>
      </w:tblGrid>
      <w:tr w:rsidR="00B97B36" w:rsidRPr="00B97B36" w14:paraId="55CFBC6E" w14:textId="77777777" w:rsidTr="00BA0A09">
        <w:trPr>
          <w:trHeight w:val="20"/>
          <w:jc w:val="right"/>
        </w:trPr>
        <w:tc>
          <w:tcPr>
            <w:tcW w:w="479" w:type="pct"/>
            <w:shd w:val="clear" w:color="auto" w:fill="FFFFFF" w:themeFill="background1"/>
          </w:tcPr>
          <w:p w14:paraId="739CB5FE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  <w:r w:rsidRPr="00B97B36">
              <w:rPr>
                <w:rFonts w:hint="eastAsia"/>
                <w:b/>
                <w:bCs/>
                <w:color w:val="000000" w:themeColor="text1"/>
                <w:szCs w:val="18"/>
              </w:rPr>
              <w:t>县、区名称</w:t>
            </w:r>
          </w:p>
        </w:tc>
        <w:tc>
          <w:tcPr>
            <w:tcW w:w="415" w:type="pct"/>
            <w:shd w:val="clear" w:color="auto" w:fill="FFFFFF" w:themeFill="background1"/>
          </w:tcPr>
          <w:p w14:paraId="5DFED033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  <w:r w:rsidRPr="00B97B36">
              <w:rPr>
                <w:rFonts w:hint="eastAsia"/>
                <w:b/>
                <w:bCs/>
                <w:color w:val="000000" w:themeColor="text1"/>
                <w:szCs w:val="18"/>
              </w:rPr>
              <w:t>区片等别</w:t>
            </w:r>
          </w:p>
        </w:tc>
        <w:tc>
          <w:tcPr>
            <w:tcW w:w="417" w:type="pct"/>
            <w:shd w:val="clear" w:color="auto" w:fill="FFFFFF" w:themeFill="background1"/>
          </w:tcPr>
          <w:p w14:paraId="13862958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  <w:r w:rsidRPr="00B97B36">
              <w:rPr>
                <w:rFonts w:hint="eastAsia"/>
                <w:b/>
                <w:bCs/>
                <w:color w:val="000000" w:themeColor="text1"/>
                <w:szCs w:val="18"/>
              </w:rPr>
              <w:t>区</w:t>
            </w:r>
            <w:proofErr w:type="gramStart"/>
            <w:r w:rsidRPr="00B97B36">
              <w:rPr>
                <w:rFonts w:hint="eastAsia"/>
                <w:b/>
                <w:bCs/>
                <w:color w:val="000000" w:themeColor="text1"/>
                <w:szCs w:val="18"/>
              </w:rPr>
              <w:t>片价格</w:t>
            </w:r>
            <w:proofErr w:type="gramEnd"/>
          </w:p>
        </w:tc>
        <w:tc>
          <w:tcPr>
            <w:tcW w:w="665" w:type="pct"/>
            <w:shd w:val="clear" w:color="auto" w:fill="FFFFFF" w:themeFill="background1"/>
          </w:tcPr>
          <w:p w14:paraId="1CECCF44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  <w:r w:rsidRPr="00B97B36">
              <w:rPr>
                <w:rFonts w:hint="eastAsia"/>
                <w:b/>
                <w:bCs/>
                <w:color w:val="000000" w:themeColor="text1"/>
                <w:szCs w:val="18"/>
              </w:rPr>
              <w:t>乡镇名称</w:t>
            </w:r>
          </w:p>
        </w:tc>
        <w:tc>
          <w:tcPr>
            <w:tcW w:w="2722" w:type="pct"/>
            <w:shd w:val="clear" w:color="auto" w:fill="FFFFFF" w:themeFill="background1"/>
          </w:tcPr>
          <w:p w14:paraId="43D82351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  <w:r w:rsidRPr="00B97B36">
              <w:rPr>
                <w:b/>
                <w:bCs/>
                <w:color w:val="000000" w:themeColor="text1"/>
                <w:szCs w:val="18"/>
              </w:rPr>
              <w:t>乡</w:t>
            </w:r>
            <w:r w:rsidRPr="00B97B36">
              <w:rPr>
                <w:rFonts w:hint="eastAsia"/>
                <w:b/>
                <w:bCs/>
                <w:color w:val="000000" w:themeColor="text1"/>
                <w:szCs w:val="18"/>
              </w:rPr>
              <w:t>、</w:t>
            </w:r>
            <w:r w:rsidRPr="00B97B36">
              <w:rPr>
                <w:b/>
                <w:bCs/>
                <w:color w:val="000000" w:themeColor="text1"/>
                <w:szCs w:val="18"/>
              </w:rPr>
              <w:t>镇、街道</w:t>
            </w:r>
            <w:r w:rsidRPr="00B97B36">
              <w:rPr>
                <w:rFonts w:hint="eastAsia"/>
                <w:b/>
                <w:bCs/>
                <w:color w:val="000000" w:themeColor="text1"/>
                <w:szCs w:val="18"/>
              </w:rPr>
              <w:t>办事处（村）</w:t>
            </w:r>
            <w:r w:rsidRPr="00B97B36">
              <w:rPr>
                <w:b/>
                <w:bCs/>
                <w:color w:val="000000" w:themeColor="text1"/>
                <w:szCs w:val="18"/>
              </w:rPr>
              <w:t>名称</w:t>
            </w:r>
          </w:p>
        </w:tc>
      </w:tr>
      <w:tr w:rsidR="00B97B36" w:rsidRPr="00B97B36" w14:paraId="0EBCB3BA" w14:textId="77777777" w:rsidTr="00BA0A09">
        <w:trPr>
          <w:trHeight w:val="384"/>
          <w:jc w:val="right"/>
        </w:trPr>
        <w:tc>
          <w:tcPr>
            <w:tcW w:w="479" w:type="pct"/>
            <w:vMerge w:val="restart"/>
            <w:shd w:val="clear" w:color="auto" w:fill="FFFFFF" w:themeFill="background1"/>
          </w:tcPr>
          <w:p w14:paraId="1D7CB848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  <w:r w:rsidRPr="00B97B36">
              <w:rPr>
                <w:rFonts w:hint="eastAsia"/>
                <w:b/>
                <w:bCs/>
                <w:color w:val="000000" w:themeColor="text1"/>
                <w:szCs w:val="18"/>
              </w:rPr>
              <w:t>顺城区</w:t>
            </w:r>
          </w:p>
        </w:tc>
        <w:tc>
          <w:tcPr>
            <w:tcW w:w="415" w:type="pct"/>
            <w:vMerge w:val="restart"/>
            <w:shd w:val="clear" w:color="auto" w:fill="FFFFFF" w:themeFill="background1"/>
          </w:tcPr>
          <w:p w14:paraId="54B66059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color w:val="000000" w:themeColor="text1"/>
                <w:szCs w:val="18"/>
              </w:rPr>
              <w:fldChar w:fldCharType="begin"/>
            </w:r>
            <w:r w:rsidRPr="00B97B36">
              <w:rPr>
                <w:rFonts w:hint="eastAsia"/>
                <w:color w:val="000000" w:themeColor="text1"/>
                <w:szCs w:val="18"/>
              </w:rPr>
              <w:instrText>= 1 \* ROMAN</w:instrText>
            </w:r>
            <w:r w:rsidRPr="00B97B36">
              <w:rPr>
                <w:color w:val="000000" w:themeColor="text1"/>
                <w:szCs w:val="18"/>
              </w:rPr>
              <w:fldChar w:fldCharType="separate"/>
            </w:r>
            <w:r w:rsidRPr="00B97B36">
              <w:rPr>
                <w:color w:val="000000" w:themeColor="text1"/>
                <w:szCs w:val="18"/>
              </w:rPr>
              <w:t>I</w:t>
            </w:r>
            <w:r w:rsidRPr="00B97B36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417" w:type="pct"/>
            <w:vMerge w:val="restart"/>
            <w:shd w:val="clear" w:color="auto" w:fill="FFFFFF" w:themeFill="background1"/>
          </w:tcPr>
          <w:p w14:paraId="739B0707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9</w:t>
            </w:r>
            <w:r w:rsidRPr="00B97B36">
              <w:rPr>
                <w:color w:val="000000" w:themeColor="text1"/>
                <w:szCs w:val="18"/>
              </w:rPr>
              <w:t>0</w:t>
            </w:r>
          </w:p>
        </w:tc>
        <w:tc>
          <w:tcPr>
            <w:tcW w:w="665" w:type="pct"/>
            <w:shd w:val="clear" w:color="auto" w:fill="FFFFFF" w:themeFill="background1"/>
          </w:tcPr>
          <w:p w14:paraId="1D698970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前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甸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镇</w:t>
            </w:r>
          </w:p>
        </w:tc>
        <w:tc>
          <w:tcPr>
            <w:tcW w:w="2722" w:type="pct"/>
            <w:shd w:val="clear" w:color="auto" w:fill="FFFFFF" w:themeFill="background1"/>
          </w:tcPr>
          <w:p w14:paraId="74CA44C2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color w:val="000000" w:themeColor="text1"/>
                <w:szCs w:val="18"/>
              </w:rPr>
              <w:t>二道村</w:t>
            </w:r>
            <w:r w:rsidRPr="00B97B36">
              <w:rPr>
                <w:rFonts w:hint="eastAsia"/>
                <w:color w:val="000000" w:themeColor="text1"/>
                <w:szCs w:val="18"/>
              </w:rPr>
              <w:t>、</w:t>
            </w:r>
            <w:r w:rsidRPr="00B97B36">
              <w:rPr>
                <w:color w:val="000000" w:themeColor="text1"/>
                <w:szCs w:val="18"/>
              </w:rPr>
              <w:t>二鲜村</w:t>
            </w:r>
            <w:r w:rsidRPr="00B97B36">
              <w:rPr>
                <w:rFonts w:hint="eastAsia"/>
                <w:color w:val="000000" w:themeColor="text1"/>
                <w:szCs w:val="18"/>
              </w:rPr>
              <w:t>、</w:t>
            </w:r>
            <w:r w:rsidRPr="00B97B36">
              <w:rPr>
                <w:color w:val="000000" w:themeColor="text1"/>
                <w:szCs w:val="18"/>
              </w:rPr>
              <w:t>詹家村</w:t>
            </w:r>
          </w:p>
        </w:tc>
      </w:tr>
      <w:tr w:rsidR="00B97B36" w:rsidRPr="00B97B36" w14:paraId="403F7845" w14:textId="77777777" w:rsidTr="00BA0A09">
        <w:trPr>
          <w:trHeight w:val="405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784793C0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</w:tcPr>
          <w:p w14:paraId="6CFC1AE4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</w:tcPr>
          <w:p w14:paraId="1EA09DA2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12CC0C9F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河北乡</w:t>
            </w:r>
          </w:p>
        </w:tc>
        <w:tc>
          <w:tcPr>
            <w:tcW w:w="2722" w:type="pct"/>
            <w:shd w:val="clear" w:color="auto" w:fill="FFFFFF" w:themeFill="background1"/>
          </w:tcPr>
          <w:p w14:paraId="390CEF27" w14:textId="45D5204D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欧家村资产管理委员会</w:t>
            </w:r>
            <w:r w:rsidR="007B605E">
              <w:rPr>
                <w:rFonts w:hint="eastAsia"/>
                <w:color w:val="000000" w:themeColor="text1"/>
                <w:szCs w:val="18"/>
              </w:rPr>
              <w:t>（原欧家村）</w:t>
            </w:r>
          </w:p>
        </w:tc>
      </w:tr>
      <w:tr w:rsidR="00B97B36" w:rsidRPr="00B97B36" w14:paraId="045B0B30" w14:textId="77777777" w:rsidTr="00BA0A09">
        <w:trPr>
          <w:trHeight w:val="20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5DF5C562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 w:val="restart"/>
            <w:shd w:val="clear" w:color="auto" w:fill="FFFFFF" w:themeFill="background1"/>
          </w:tcPr>
          <w:p w14:paraId="38A22408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color w:val="000000" w:themeColor="text1"/>
                <w:szCs w:val="18"/>
              </w:rPr>
              <w:fldChar w:fldCharType="begin"/>
            </w:r>
            <w:r w:rsidRPr="00B97B36">
              <w:rPr>
                <w:rFonts w:hint="eastAsia"/>
                <w:color w:val="000000" w:themeColor="text1"/>
                <w:szCs w:val="18"/>
              </w:rPr>
              <w:instrText>= 2 \* ROMAN</w:instrText>
            </w:r>
            <w:r w:rsidRPr="00B97B36">
              <w:rPr>
                <w:color w:val="000000" w:themeColor="text1"/>
                <w:szCs w:val="18"/>
              </w:rPr>
              <w:fldChar w:fldCharType="separate"/>
            </w:r>
            <w:r w:rsidRPr="00B97B36">
              <w:rPr>
                <w:color w:val="000000" w:themeColor="text1"/>
                <w:szCs w:val="18"/>
              </w:rPr>
              <w:t>II</w:t>
            </w:r>
            <w:r w:rsidRPr="00B97B36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417" w:type="pct"/>
            <w:vMerge w:val="restart"/>
            <w:shd w:val="clear" w:color="auto" w:fill="FFFFFF" w:themeFill="background1"/>
          </w:tcPr>
          <w:p w14:paraId="3F4D222B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6</w:t>
            </w:r>
            <w:r w:rsidRPr="00B97B36">
              <w:rPr>
                <w:color w:val="000000" w:themeColor="text1"/>
                <w:szCs w:val="18"/>
              </w:rPr>
              <w:t>8</w:t>
            </w:r>
          </w:p>
        </w:tc>
        <w:tc>
          <w:tcPr>
            <w:tcW w:w="665" w:type="pct"/>
            <w:shd w:val="clear" w:color="auto" w:fill="FFFFFF" w:themeFill="background1"/>
          </w:tcPr>
          <w:p w14:paraId="0D24AE9B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前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甸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镇</w:t>
            </w:r>
          </w:p>
        </w:tc>
        <w:tc>
          <w:tcPr>
            <w:tcW w:w="2722" w:type="pct"/>
            <w:shd w:val="clear" w:color="auto" w:fill="FFFFFF" w:themeFill="background1"/>
          </w:tcPr>
          <w:p w14:paraId="534B21C3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鲍家村、台山村、大道村、靠山村、前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甸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村、关岭村</w:t>
            </w:r>
          </w:p>
        </w:tc>
      </w:tr>
      <w:tr w:rsidR="00B97B36" w:rsidRPr="00B97B36" w14:paraId="09FDE6F9" w14:textId="77777777" w:rsidTr="00BA0A09">
        <w:trPr>
          <w:trHeight w:val="20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33C8DFA5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</w:tcPr>
          <w:p w14:paraId="3C38810D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</w:tcPr>
          <w:p w14:paraId="5EBBADD5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6108A39C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河北乡</w:t>
            </w:r>
          </w:p>
        </w:tc>
        <w:tc>
          <w:tcPr>
            <w:tcW w:w="2722" w:type="pct"/>
            <w:shd w:val="clear" w:color="auto" w:fill="FFFFFF" w:themeFill="background1"/>
          </w:tcPr>
          <w:p w14:paraId="237992B5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北关新村、新区村、戈布村、龚家村、里仁村、西戈村、英石村、方晓村、莲岛村、东华村、黄旗村、四家子村、孤家子村</w:t>
            </w:r>
          </w:p>
        </w:tc>
      </w:tr>
      <w:tr w:rsidR="00B97B36" w:rsidRPr="00B97B36" w14:paraId="60DA774A" w14:textId="77777777" w:rsidTr="00BA0A09">
        <w:trPr>
          <w:trHeight w:val="20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6C92A14A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</w:tcPr>
          <w:p w14:paraId="504294FC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</w:tcPr>
          <w:p w14:paraId="255A6030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1728E6B5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会元乡</w:t>
            </w:r>
            <w:proofErr w:type="gramEnd"/>
          </w:p>
        </w:tc>
        <w:tc>
          <w:tcPr>
            <w:tcW w:w="2722" w:type="pct"/>
            <w:shd w:val="clear" w:color="auto" w:fill="FFFFFF" w:themeFill="background1"/>
          </w:tcPr>
          <w:p w14:paraId="17277C5B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马金村</w:t>
            </w:r>
          </w:p>
        </w:tc>
      </w:tr>
      <w:tr w:rsidR="00B97B36" w:rsidRPr="00B97B36" w14:paraId="1BD6E269" w14:textId="77777777" w:rsidTr="00BA0A09">
        <w:trPr>
          <w:trHeight w:val="20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381F2F9E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 w:val="restart"/>
            <w:shd w:val="clear" w:color="auto" w:fill="FFFFFF" w:themeFill="background1"/>
          </w:tcPr>
          <w:p w14:paraId="1F72A328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color w:val="000000" w:themeColor="text1"/>
                <w:szCs w:val="18"/>
              </w:rPr>
              <w:fldChar w:fldCharType="begin"/>
            </w:r>
            <w:r w:rsidRPr="00B97B36">
              <w:rPr>
                <w:rFonts w:hint="eastAsia"/>
                <w:color w:val="000000" w:themeColor="text1"/>
                <w:szCs w:val="18"/>
              </w:rPr>
              <w:instrText>= 3 \* ROMAN</w:instrText>
            </w:r>
            <w:r w:rsidRPr="00B97B36">
              <w:rPr>
                <w:color w:val="000000" w:themeColor="text1"/>
                <w:szCs w:val="18"/>
              </w:rPr>
              <w:fldChar w:fldCharType="separate"/>
            </w:r>
            <w:r w:rsidRPr="00B97B36">
              <w:rPr>
                <w:color w:val="000000" w:themeColor="text1"/>
                <w:szCs w:val="18"/>
              </w:rPr>
              <w:t>III</w:t>
            </w:r>
            <w:r w:rsidRPr="00B97B36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417" w:type="pct"/>
            <w:vMerge w:val="restart"/>
            <w:shd w:val="clear" w:color="auto" w:fill="FFFFFF" w:themeFill="background1"/>
          </w:tcPr>
          <w:p w14:paraId="0BE9F872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5</w:t>
            </w:r>
            <w:r w:rsidRPr="00B97B36">
              <w:rPr>
                <w:color w:val="000000" w:themeColor="text1"/>
                <w:szCs w:val="18"/>
              </w:rPr>
              <w:t>8</w:t>
            </w:r>
          </w:p>
        </w:tc>
        <w:tc>
          <w:tcPr>
            <w:tcW w:w="665" w:type="pct"/>
            <w:shd w:val="clear" w:color="auto" w:fill="FFFFFF" w:themeFill="background1"/>
          </w:tcPr>
          <w:p w14:paraId="29ECE8C2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前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甸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镇</w:t>
            </w:r>
          </w:p>
        </w:tc>
        <w:tc>
          <w:tcPr>
            <w:tcW w:w="2722" w:type="pct"/>
            <w:shd w:val="clear" w:color="auto" w:fill="FFFFFF" w:themeFill="background1"/>
          </w:tcPr>
          <w:p w14:paraId="00AA2EED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大柳村、三家村、中二村、上头村、大门进村、李其村</w:t>
            </w:r>
          </w:p>
        </w:tc>
      </w:tr>
      <w:tr w:rsidR="00B97B36" w:rsidRPr="00B97B36" w14:paraId="23B72CAD" w14:textId="77777777" w:rsidTr="00BA0A09">
        <w:trPr>
          <w:trHeight w:val="20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1DB8A559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</w:tcPr>
          <w:p w14:paraId="4FAC0615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</w:tcPr>
          <w:p w14:paraId="15724569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5BDD8CFB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会元乡</w:t>
            </w:r>
            <w:proofErr w:type="gramEnd"/>
          </w:p>
        </w:tc>
        <w:tc>
          <w:tcPr>
            <w:tcW w:w="2722" w:type="pct"/>
            <w:shd w:val="clear" w:color="auto" w:fill="FFFFFF" w:themeFill="background1"/>
          </w:tcPr>
          <w:p w14:paraId="5D767018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金花村、会元村、兴安村、砖台村、马前村、康乐村、三道村、黄金村</w:t>
            </w:r>
          </w:p>
        </w:tc>
      </w:tr>
      <w:tr w:rsidR="00B97B36" w:rsidRPr="00B97B36" w14:paraId="4505ED23" w14:textId="77777777" w:rsidTr="00BA0A09">
        <w:trPr>
          <w:trHeight w:val="20"/>
          <w:jc w:val="right"/>
        </w:trPr>
        <w:tc>
          <w:tcPr>
            <w:tcW w:w="479" w:type="pct"/>
            <w:vMerge w:val="restart"/>
            <w:shd w:val="clear" w:color="auto" w:fill="FFFFFF" w:themeFill="background1"/>
          </w:tcPr>
          <w:p w14:paraId="4539A829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  <w:r w:rsidRPr="00B97B36">
              <w:rPr>
                <w:rFonts w:hint="eastAsia"/>
                <w:b/>
                <w:bCs/>
                <w:color w:val="000000" w:themeColor="text1"/>
                <w:szCs w:val="18"/>
              </w:rPr>
              <w:t>东洲区</w:t>
            </w:r>
          </w:p>
        </w:tc>
        <w:tc>
          <w:tcPr>
            <w:tcW w:w="415" w:type="pct"/>
            <w:shd w:val="clear" w:color="auto" w:fill="FFFFFF" w:themeFill="background1"/>
          </w:tcPr>
          <w:p w14:paraId="4FF51964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color w:val="000000" w:themeColor="text1"/>
                <w:szCs w:val="18"/>
              </w:rPr>
              <w:fldChar w:fldCharType="begin"/>
            </w:r>
            <w:r w:rsidRPr="00B97B36">
              <w:rPr>
                <w:rFonts w:hint="eastAsia"/>
                <w:color w:val="000000" w:themeColor="text1"/>
                <w:szCs w:val="18"/>
              </w:rPr>
              <w:instrText>= 1 \* ROMAN</w:instrText>
            </w:r>
            <w:r w:rsidRPr="00B97B36">
              <w:rPr>
                <w:color w:val="000000" w:themeColor="text1"/>
                <w:szCs w:val="18"/>
              </w:rPr>
              <w:fldChar w:fldCharType="separate"/>
            </w:r>
            <w:r w:rsidRPr="00B97B36">
              <w:rPr>
                <w:color w:val="000000" w:themeColor="text1"/>
                <w:szCs w:val="18"/>
              </w:rPr>
              <w:t>I</w:t>
            </w:r>
            <w:r w:rsidRPr="00B97B36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417" w:type="pct"/>
            <w:shd w:val="clear" w:color="auto" w:fill="FFFFFF" w:themeFill="background1"/>
          </w:tcPr>
          <w:p w14:paraId="08DBEBC5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6</w:t>
            </w:r>
            <w:r w:rsidRPr="00B97B36">
              <w:rPr>
                <w:color w:val="000000" w:themeColor="text1"/>
                <w:szCs w:val="18"/>
              </w:rPr>
              <w:t>8</w:t>
            </w:r>
          </w:p>
        </w:tc>
        <w:tc>
          <w:tcPr>
            <w:tcW w:w="665" w:type="pct"/>
            <w:shd w:val="clear" w:color="auto" w:fill="FFFFFF" w:themeFill="background1"/>
          </w:tcPr>
          <w:p w14:paraId="77F0A141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碾盘乡</w:t>
            </w:r>
            <w:proofErr w:type="gramEnd"/>
          </w:p>
        </w:tc>
        <w:tc>
          <w:tcPr>
            <w:tcW w:w="2722" w:type="pct"/>
            <w:shd w:val="clear" w:color="auto" w:fill="FFFFFF" w:themeFill="background1"/>
          </w:tcPr>
          <w:p w14:paraId="65673FC2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甲帮村、东洲村、武嘉村、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新太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河村、龙凤村、员工村、新龙村、</w:t>
            </w:r>
          </w:p>
        </w:tc>
      </w:tr>
      <w:tr w:rsidR="00B97B36" w:rsidRPr="00B97B36" w14:paraId="3D2DD4A1" w14:textId="77777777" w:rsidTr="00BA0A09">
        <w:trPr>
          <w:trHeight w:val="20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0F6734A1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 w:val="restart"/>
            <w:shd w:val="clear" w:color="auto" w:fill="FFFFFF" w:themeFill="background1"/>
          </w:tcPr>
          <w:p w14:paraId="055AC0F6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color w:val="000000" w:themeColor="text1"/>
                <w:szCs w:val="18"/>
              </w:rPr>
              <w:fldChar w:fldCharType="begin"/>
            </w:r>
            <w:r w:rsidRPr="00B97B36">
              <w:rPr>
                <w:rFonts w:hint="eastAsia"/>
                <w:color w:val="000000" w:themeColor="text1"/>
                <w:szCs w:val="18"/>
              </w:rPr>
              <w:instrText>= 2 \* ROMAN</w:instrText>
            </w:r>
            <w:r w:rsidRPr="00B97B36">
              <w:rPr>
                <w:color w:val="000000" w:themeColor="text1"/>
                <w:szCs w:val="18"/>
              </w:rPr>
              <w:fldChar w:fldCharType="separate"/>
            </w:r>
            <w:r w:rsidRPr="00B97B36">
              <w:rPr>
                <w:color w:val="000000" w:themeColor="text1"/>
                <w:szCs w:val="18"/>
              </w:rPr>
              <w:t>II</w:t>
            </w:r>
            <w:r w:rsidRPr="00B97B36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417" w:type="pct"/>
            <w:vMerge w:val="restart"/>
            <w:shd w:val="clear" w:color="auto" w:fill="FFFFFF" w:themeFill="background1"/>
          </w:tcPr>
          <w:p w14:paraId="05A940E3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5</w:t>
            </w:r>
            <w:r w:rsidRPr="00B97B36">
              <w:rPr>
                <w:color w:val="000000" w:themeColor="text1"/>
                <w:szCs w:val="18"/>
              </w:rPr>
              <w:t>8</w:t>
            </w:r>
          </w:p>
        </w:tc>
        <w:tc>
          <w:tcPr>
            <w:tcW w:w="665" w:type="pct"/>
            <w:shd w:val="clear" w:color="auto" w:fill="FFFFFF" w:themeFill="background1"/>
          </w:tcPr>
          <w:p w14:paraId="492AFBB0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碾盘乡</w:t>
            </w:r>
            <w:proofErr w:type="gramEnd"/>
          </w:p>
        </w:tc>
        <w:tc>
          <w:tcPr>
            <w:tcW w:w="2722" w:type="pct"/>
            <w:shd w:val="clear" w:color="auto" w:fill="FFFFFF" w:themeFill="background1"/>
          </w:tcPr>
          <w:p w14:paraId="110663C2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平山村、碾盘村、张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甸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村、张鲜村、元龙村、关口村、石富村、萝卜坎村、营城村</w:t>
            </w:r>
          </w:p>
        </w:tc>
      </w:tr>
      <w:tr w:rsidR="00B97B36" w:rsidRPr="00B97B36" w14:paraId="59596113" w14:textId="77777777" w:rsidTr="00BA0A09">
        <w:trPr>
          <w:trHeight w:val="20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22430573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</w:tcPr>
          <w:p w14:paraId="0034C1E8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</w:tcPr>
          <w:p w14:paraId="02FF8C72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20BB9682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章党街道</w:t>
            </w:r>
          </w:p>
        </w:tc>
        <w:tc>
          <w:tcPr>
            <w:tcW w:w="2722" w:type="pct"/>
            <w:shd w:val="clear" w:color="auto" w:fill="FFFFFF" w:themeFill="background1"/>
          </w:tcPr>
          <w:p w14:paraId="5789B7B4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章党汉族村、章党朝鲜族村</w:t>
            </w:r>
          </w:p>
        </w:tc>
      </w:tr>
      <w:tr w:rsidR="00B97B36" w:rsidRPr="00B97B36" w14:paraId="2CD8844F" w14:textId="77777777" w:rsidTr="00BA0A09">
        <w:trPr>
          <w:trHeight w:val="20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54EDEE9E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shd w:val="clear" w:color="auto" w:fill="FFFFFF" w:themeFill="background1"/>
          </w:tcPr>
          <w:p w14:paraId="46E7FFA3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color w:val="000000" w:themeColor="text1"/>
                <w:szCs w:val="18"/>
              </w:rPr>
              <w:fldChar w:fldCharType="begin"/>
            </w:r>
            <w:r w:rsidRPr="00B97B36">
              <w:rPr>
                <w:rFonts w:hint="eastAsia"/>
                <w:color w:val="000000" w:themeColor="text1"/>
                <w:szCs w:val="18"/>
              </w:rPr>
              <w:instrText>= 3 \* ROMAN</w:instrText>
            </w:r>
            <w:r w:rsidRPr="00B97B36">
              <w:rPr>
                <w:color w:val="000000" w:themeColor="text1"/>
                <w:szCs w:val="18"/>
              </w:rPr>
              <w:fldChar w:fldCharType="separate"/>
            </w:r>
            <w:r w:rsidRPr="00B97B36">
              <w:rPr>
                <w:color w:val="000000" w:themeColor="text1"/>
                <w:szCs w:val="18"/>
              </w:rPr>
              <w:t>III</w:t>
            </w:r>
            <w:r w:rsidRPr="00B97B36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417" w:type="pct"/>
            <w:shd w:val="clear" w:color="auto" w:fill="FFFFFF" w:themeFill="background1"/>
          </w:tcPr>
          <w:p w14:paraId="4D46DAB1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4</w:t>
            </w:r>
            <w:r w:rsidRPr="00B97B36">
              <w:rPr>
                <w:color w:val="000000" w:themeColor="text1"/>
                <w:szCs w:val="18"/>
              </w:rPr>
              <w:t>7</w:t>
            </w:r>
          </w:p>
        </w:tc>
        <w:tc>
          <w:tcPr>
            <w:tcW w:w="665" w:type="pct"/>
            <w:shd w:val="clear" w:color="auto" w:fill="FFFFFF" w:themeFill="background1"/>
          </w:tcPr>
          <w:p w14:paraId="3240A745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兰山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乡</w:t>
            </w:r>
          </w:p>
        </w:tc>
        <w:tc>
          <w:tcPr>
            <w:tcW w:w="2722" w:type="pct"/>
            <w:shd w:val="clear" w:color="auto" w:fill="FFFFFF" w:themeFill="background1"/>
          </w:tcPr>
          <w:p w14:paraId="755DDC47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新农村、五味村、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兰山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村、金家村、关家村、簸箕村、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紫花村</w:t>
            </w:r>
            <w:proofErr w:type="gramEnd"/>
          </w:p>
        </w:tc>
      </w:tr>
      <w:tr w:rsidR="00B97B36" w:rsidRPr="00B97B36" w14:paraId="4D3472F5" w14:textId="77777777" w:rsidTr="00BA0A09">
        <w:trPr>
          <w:trHeight w:val="20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09588F90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shd w:val="clear" w:color="auto" w:fill="FFFFFF" w:themeFill="background1"/>
          </w:tcPr>
          <w:p w14:paraId="25883805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color w:val="000000" w:themeColor="text1"/>
                <w:szCs w:val="18"/>
              </w:rPr>
              <w:fldChar w:fldCharType="begin"/>
            </w:r>
            <w:r w:rsidRPr="00B97B36">
              <w:rPr>
                <w:rFonts w:hint="eastAsia"/>
                <w:color w:val="000000" w:themeColor="text1"/>
                <w:szCs w:val="18"/>
              </w:rPr>
              <w:instrText>= 4 \* ROMAN</w:instrText>
            </w:r>
            <w:r w:rsidRPr="00B97B36">
              <w:rPr>
                <w:color w:val="000000" w:themeColor="text1"/>
                <w:szCs w:val="18"/>
              </w:rPr>
              <w:fldChar w:fldCharType="separate"/>
            </w:r>
            <w:r w:rsidRPr="00B97B36">
              <w:rPr>
                <w:color w:val="000000" w:themeColor="text1"/>
                <w:szCs w:val="18"/>
              </w:rPr>
              <w:t>IV</w:t>
            </w:r>
            <w:r w:rsidRPr="00B97B36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417" w:type="pct"/>
            <w:shd w:val="clear" w:color="auto" w:fill="FFFFFF" w:themeFill="background1"/>
          </w:tcPr>
          <w:p w14:paraId="75D9CDD6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4</w:t>
            </w:r>
            <w:r w:rsidRPr="00B97B36">
              <w:rPr>
                <w:color w:val="000000" w:themeColor="text1"/>
                <w:szCs w:val="18"/>
              </w:rPr>
              <w:t>0</w:t>
            </w:r>
          </w:p>
        </w:tc>
        <w:tc>
          <w:tcPr>
            <w:tcW w:w="665" w:type="pct"/>
            <w:shd w:val="clear" w:color="auto" w:fill="FFFFFF" w:themeFill="background1"/>
          </w:tcPr>
          <w:p w14:paraId="3FBA8985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章党镇</w:t>
            </w:r>
            <w:proofErr w:type="gramEnd"/>
          </w:p>
        </w:tc>
        <w:tc>
          <w:tcPr>
            <w:tcW w:w="2722" w:type="pct"/>
            <w:shd w:val="clear" w:color="auto" w:fill="FFFFFF" w:themeFill="background1"/>
          </w:tcPr>
          <w:p w14:paraId="723A9A0A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二伙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洛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村、洼子伙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洛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村、高丽村、榆树村、营盘村、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驿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马村、石门岭村、万金屯村、邱家村、上鲜村、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上汉村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、黄金村</w:t>
            </w:r>
          </w:p>
        </w:tc>
      </w:tr>
      <w:tr w:rsidR="00B97B36" w:rsidRPr="00B97B36" w14:paraId="4C3A6EAE" w14:textId="77777777" w:rsidTr="00BA0A09">
        <w:trPr>
          <w:trHeight w:val="20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702B0E9F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shd w:val="clear" w:color="auto" w:fill="FFFFFF" w:themeFill="background1"/>
          </w:tcPr>
          <w:p w14:paraId="3EDCE000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color w:val="000000" w:themeColor="text1"/>
                <w:szCs w:val="18"/>
              </w:rPr>
              <w:fldChar w:fldCharType="begin"/>
            </w:r>
            <w:r w:rsidRPr="00B97B36">
              <w:rPr>
                <w:rFonts w:hint="eastAsia"/>
                <w:color w:val="000000" w:themeColor="text1"/>
                <w:szCs w:val="18"/>
              </w:rPr>
              <w:instrText>= 5 \* ROMAN</w:instrText>
            </w:r>
            <w:r w:rsidRPr="00B97B36">
              <w:rPr>
                <w:color w:val="000000" w:themeColor="text1"/>
                <w:szCs w:val="18"/>
              </w:rPr>
              <w:fldChar w:fldCharType="separate"/>
            </w:r>
            <w:r w:rsidRPr="00B97B36">
              <w:rPr>
                <w:color w:val="000000" w:themeColor="text1"/>
                <w:szCs w:val="18"/>
              </w:rPr>
              <w:t>V</w:t>
            </w:r>
            <w:r w:rsidRPr="00B97B36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417" w:type="pct"/>
            <w:shd w:val="clear" w:color="auto" w:fill="FFFFFF" w:themeFill="background1"/>
          </w:tcPr>
          <w:p w14:paraId="3A8A2BC1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3</w:t>
            </w:r>
            <w:r w:rsidRPr="00B97B36"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665" w:type="pct"/>
            <w:shd w:val="clear" w:color="auto" w:fill="FFFFFF" w:themeFill="background1"/>
          </w:tcPr>
          <w:p w14:paraId="61BD5717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哈达镇</w:t>
            </w:r>
          </w:p>
        </w:tc>
        <w:tc>
          <w:tcPr>
            <w:tcW w:w="2722" w:type="pct"/>
            <w:shd w:val="clear" w:color="auto" w:fill="FFFFFF" w:themeFill="background1"/>
          </w:tcPr>
          <w:p w14:paraId="37C2EE3D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下哈达村、阿及村、东沟村、小寨子村、富尔哈村、上年马洲村、下年马洲村、关门山村、上哈达村、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河青寨村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、长岭村、窑沟村、古塘村</w:t>
            </w:r>
          </w:p>
        </w:tc>
      </w:tr>
      <w:tr w:rsidR="00B97B36" w:rsidRPr="00B97B36" w14:paraId="439FB1AF" w14:textId="77777777" w:rsidTr="00BA0A09">
        <w:trPr>
          <w:trHeight w:val="20"/>
          <w:jc w:val="right"/>
        </w:trPr>
        <w:tc>
          <w:tcPr>
            <w:tcW w:w="479" w:type="pct"/>
            <w:vMerge w:val="restart"/>
            <w:shd w:val="clear" w:color="auto" w:fill="FFFFFF" w:themeFill="background1"/>
          </w:tcPr>
          <w:p w14:paraId="78B4DEDA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  <w:r w:rsidRPr="00B97B36">
              <w:rPr>
                <w:rFonts w:hint="eastAsia"/>
                <w:b/>
                <w:bCs/>
                <w:color w:val="000000" w:themeColor="text1"/>
                <w:szCs w:val="18"/>
              </w:rPr>
              <w:t>新抚区</w:t>
            </w:r>
          </w:p>
        </w:tc>
        <w:tc>
          <w:tcPr>
            <w:tcW w:w="415" w:type="pct"/>
            <w:vMerge w:val="restart"/>
            <w:shd w:val="clear" w:color="auto" w:fill="FFFFFF" w:themeFill="background1"/>
          </w:tcPr>
          <w:p w14:paraId="4DD642A3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color w:val="000000" w:themeColor="text1"/>
                <w:szCs w:val="18"/>
              </w:rPr>
              <w:fldChar w:fldCharType="begin"/>
            </w:r>
            <w:r w:rsidRPr="00B97B36">
              <w:rPr>
                <w:rFonts w:hint="eastAsia"/>
                <w:color w:val="000000" w:themeColor="text1"/>
                <w:szCs w:val="18"/>
              </w:rPr>
              <w:instrText>= 1 \* ROMAN</w:instrText>
            </w:r>
            <w:r w:rsidRPr="00B97B36">
              <w:rPr>
                <w:color w:val="000000" w:themeColor="text1"/>
                <w:szCs w:val="18"/>
              </w:rPr>
              <w:fldChar w:fldCharType="separate"/>
            </w:r>
            <w:r w:rsidRPr="00B97B36">
              <w:rPr>
                <w:color w:val="000000" w:themeColor="text1"/>
                <w:szCs w:val="18"/>
              </w:rPr>
              <w:t>I</w:t>
            </w:r>
            <w:r w:rsidRPr="00B97B36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417" w:type="pct"/>
            <w:vMerge w:val="restart"/>
            <w:shd w:val="clear" w:color="auto" w:fill="FFFFFF" w:themeFill="background1"/>
          </w:tcPr>
          <w:p w14:paraId="2FC7415B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6</w:t>
            </w:r>
            <w:r w:rsidRPr="00B97B36">
              <w:rPr>
                <w:color w:val="000000" w:themeColor="text1"/>
                <w:szCs w:val="18"/>
              </w:rPr>
              <w:t>8</w:t>
            </w:r>
          </w:p>
        </w:tc>
        <w:tc>
          <w:tcPr>
            <w:tcW w:w="665" w:type="pct"/>
            <w:shd w:val="clear" w:color="auto" w:fill="FFFFFF" w:themeFill="background1"/>
          </w:tcPr>
          <w:p w14:paraId="0A23073E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榆林街道</w:t>
            </w:r>
          </w:p>
        </w:tc>
        <w:tc>
          <w:tcPr>
            <w:tcW w:w="2722" w:type="pct"/>
            <w:shd w:val="clear" w:color="auto" w:fill="FFFFFF" w:themeFill="background1"/>
          </w:tcPr>
          <w:p w14:paraId="7CD99E6D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榆林村、万新村</w:t>
            </w:r>
          </w:p>
        </w:tc>
      </w:tr>
      <w:tr w:rsidR="00B97B36" w:rsidRPr="00B97B36" w14:paraId="14929A6B" w14:textId="77777777" w:rsidTr="00BA0A09">
        <w:trPr>
          <w:trHeight w:val="20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60706A9A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</w:tcPr>
          <w:p w14:paraId="53B68297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</w:tcPr>
          <w:p w14:paraId="1BBCC33C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339A893F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千金乡</w:t>
            </w:r>
            <w:proofErr w:type="gramEnd"/>
          </w:p>
        </w:tc>
        <w:tc>
          <w:tcPr>
            <w:tcW w:w="2722" w:type="pct"/>
            <w:shd w:val="clear" w:color="auto" w:fill="FFFFFF" w:themeFill="background1"/>
          </w:tcPr>
          <w:p w14:paraId="4A90156C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千金村、花园村</w:t>
            </w:r>
          </w:p>
        </w:tc>
      </w:tr>
      <w:tr w:rsidR="00B97B36" w:rsidRPr="00B97B36" w14:paraId="5E6B1AFD" w14:textId="77777777" w:rsidTr="00BA0A09">
        <w:trPr>
          <w:trHeight w:val="20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573AA79A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shd w:val="clear" w:color="auto" w:fill="FFFFFF" w:themeFill="background1"/>
          </w:tcPr>
          <w:p w14:paraId="003CA9A6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color w:val="000000" w:themeColor="text1"/>
                <w:szCs w:val="18"/>
              </w:rPr>
              <w:fldChar w:fldCharType="begin"/>
            </w:r>
            <w:r w:rsidRPr="00B97B36">
              <w:rPr>
                <w:rFonts w:hint="eastAsia"/>
                <w:color w:val="000000" w:themeColor="text1"/>
                <w:szCs w:val="18"/>
              </w:rPr>
              <w:instrText>= 2 \* ROMAN</w:instrText>
            </w:r>
            <w:r w:rsidRPr="00B97B36">
              <w:rPr>
                <w:color w:val="000000" w:themeColor="text1"/>
                <w:szCs w:val="18"/>
              </w:rPr>
              <w:fldChar w:fldCharType="separate"/>
            </w:r>
            <w:r w:rsidRPr="00B97B36">
              <w:rPr>
                <w:color w:val="000000" w:themeColor="text1"/>
                <w:szCs w:val="18"/>
              </w:rPr>
              <w:t>II</w:t>
            </w:r>
            <w:r w:rsidRPr="00B97B36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417" w:type="pct"/>
            <w:shd w:val="clear" w:color="auto" w:fill="FFFFFF" w:themeFill="background1"/>
          </w:tcPr>
          <w:p w14:paraId="3244EB98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5</w:t>
            </w:r>
            <w:r w:rsidRPr="00B97B36">
              <w:rPr>
                <w:color w:val="000000" w:themeColor="text1"/>
                <w:szCs w:val="18"/>
              </w:rPr>
              <w:t>8</w:t>
            </w:r>
          </w:p>
        </w:tc>
        <w:tc>
          <w:tcPr>
            <w:tcW w:w="665" w:type="pct"/>
            <w:shd w:val="clear" w:color="auto" w:fill="FFFFFF" w:themeFill="background1"/>
          </w:tcPr>
          <w:p w14:paraId="190EF918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千金乡</w:t>
            </w:r>
            <w:proofErr w:type="gramEnd"/>
          </w:p>
        </w:tc>
        <w:tc>
          <w:tcPr>
            <w:tcW w:w="2722" w:type="pct"/>
            <w:shd w:val="clear" w:color="auto" w:fill="FFFFFF" w:themeFill="background1"/>
          </w:tcPr>
          <w:p w14:paraId="6E76CB88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高家村、荒地村、郎士村、丁家村、路家村、前邓村、英德村、后邓村、唐力村</w:t>
            </w:r>
          </w:p>
        </w:tc>
      </w:tr>
      <w:tr w:rsidR="00B97B36" w:rsidRPr="00B97B36" w14:paraId="20BFABE6" w14:textId="77777777" w:rsidTr="00BA0A09">
        <w:trPr>
          <w:trHeight w:val="20"/>
          <w:jc w:val="right"/>
        </w:trPr>
        <w:tc>
          <w:tcPr>
            <w:tcW w:w="479" w:type="pct"/>
            <w:vMerge w:val="restart"/>
            <w:shd w:val="clear" w:color="auto" w:fill="FFFFFF" w:themeFill="background1"/>
          </w:tcPr>
          <w:p w14:paraId="4DF73C0B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  <w:r w:rsidRPr="00B97B36">
              <w:rPr>
                <w:rFonts w:hint="eastAsia"/>
                <w:b/>
                <w:bCs/>
                <w:color w:val="000000" w:themeColor="text1"/>
                <w:szCs w:val="18"/>
              </w:rPr>
              <w:t>望花区</w:t>
            </w:r>
          </w:p>
        </w:tc>
        <w:tc>
          <w:tcPr>
            <w:tcW w:w="415" w:type="pct"/>
            <w:shd w:val="clear" w:color="auto" w:fill="FFFFFF" w:themeFill="background1"/>
          </w:tcPr>
          <w:p w14:paraId="20C74D90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color w:val="000000" w:themeColor="text1"/>
                <w:szCs w:val="18"/>
              </w:rPr>
              <w:fldChar w:fldCharType="begin"/>
            </w:r>
            <w:r w:rsidRPr="00B97B36">
              <w:rPr>
                <w:rFonts w:hint="eastAsia"/>
                <w:color w:val="000000" w:themeColor="text1"/>
                <w:szCs w:val="18"/>
              </w:rPr>
              <w:instrText>= 1 \* ROMAN</w:instrText>
            </w:r>
            <w:r w:rsidRPr="00B97B36">
              <w:rPr>
                <w:color w:val="000000" w:themeColor="text1"/>
                <w:szCs w:val="18"/>
              </w:rPr>
              <w:fldChar w:fldCharType="separate"/>
            </w:r>
            <w:r w:rsidRPr="00B97B36">
              <w:rPr>
                <w:color w:val="000000" w:themeColor="text1"/>
                <w:szCs w:val="18"/>
              </w:rPr>
              <w:t>I</w:t>
            </w:r>
            <w:r w:rsidRPr="00B97B36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417" w:type="pct"/>
            <w:shd w:val="clear" w:color="auto" w:fill="FFFFFF" w:themeFill="background1"/>
          </w:tcPr>
          <w:p w14:paraId="18F73F71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6</w:t>
            </w:r>
            <w:r w:rsidRPr="00B97B36">
              <w:rPr>
                <w:color w:val="000000" w:themeColor="text1"/>
                <w:szCs w:val="18"/>
              </w:rPr>
              <w:t>8</w:t>
            </w:r>
          </w:p>
        </w:tc>
        <w:tc>
          <w:tcPr>
            <w:tcW w:w="665" w:type="pct"/>
            <w:shd w:val="clear" w:color="auto" w:fill="FFFFFF" w:themeFill="background1"/>
          </w:tcPr>
          <w:p w14:paraId="60499962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塔峪镇</w:t>
            </w:r>
            <w:proofErr w:type="gramEnd"/>
          </w:p>
        </w:tc>
        <w:tc>
          <w:tcPr>
            <w:tcW w:w="2722" w:type="pct"/>
            <w:shd w:val="clear" w:color="auto" w:fill="FFFFFF" w:themeFill="background1"/>
          </w:tcPr>
          <w:p w14:paraId="028E1B73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程家村、五老村、汪良村、和平村、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塔峪村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、后二道村、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塔鲜村</w:t>
            </w:r>
            <w:proofErr w:type="gramEnd"/>
          </w:p>
        </w:tc>
      </w:tr>
      <w:tr w:rsidR="00B97B36" w:rsidRPr="00B97B36" w14:paraId="783EDCF9" w14:textId="77777777" w:rsidTr="00BA0A09">
        <w:trPr>
          <w:trHeight w:val="20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743254F8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 w:val="restart"/>
            <w:shd w:val="clear" w:color="auto" w:fill="FFFFFF" w:themeFill="background1"/>
          </w:tcPr>
          <w:p w14:paraId="49F2AAB3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color w:val="000000" w:themeColor="text1"/>
                <w:szCs w:val="18"/>
              </w:rPr>
              <w:fldChar w:fldCharType="begin"/>
            </w:r>
            <w:r w:rsidRPr="00B97B36">
              <w:rPr>
                <w:rFonts w:hint="eastAsia"/>
                <w:color w:val="000000" w:themeColor="text1"/>
                <w:szCs w:val="18"/>
              </w:rPr>
              <w:instrText>= 2 \* ROMAN</w:instrText>
            </w:r>
            <w:r w:rsidRPr="00B97B36">
              <w:rPr>
                <w:color w:val="000000" w:themeColor="text1"/>
                <w:szCs w:val="18"/>
              </w:rPr>
              <w:fldChar w:fldCharType="separate"/>
            </w:r>
            <w:r w:rsidRPr="00B97B36">
              <w:rPr>
                <w:color w:val="000000" w:themeColor="text1"/>
                <w:szCs w:val="18"/>
              </w:rPr>
              <w:t>II</w:t>
            </w:r>
            <w:r w:rsidRPr="00B97B36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417" w:type="pct"/>
            <w:vMerge w:val="restart"/>
            <w:shd w:val="clear" w:color="auto" w:fill="FFFFFF" w:themeFill="background1"/>
          </w:tcPr>
          <w:p w14:paraId="7D8B718F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5</w:t>
            </w:r>
            <w:r w:rsidRPr="00B97B36">
              <w:rPr>
                <w:color w:val="000000" w:themeColor="text1"/>
                <w:szCs w:val="18"/>
              </w:rPr>
              <w:t>8</w:t>
            </w:r>
          </w:p>
        </w:tc>
        <w:tc>
          <w:tcPr>
            <w:tcW w:w="665" w:type="pct"/>
            <w:shd w:val="clear" w:color="auto" w:fill="FFFFFF" w:themeFill="background1"/>
          </w:tcPr>
          <w:p w14:paraId="699087AA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塔峪镇</w:t>
            </w:r>
            <w:proofErr w:type="gramEnd"/>
          </w:p>
        </w:tc>
        <w:tc>
          <w:tcPr>
            <w:tcW w:w="2722" w:type="pct"/>
            <w:shd w:val="clear" w:color="auto" w:fill="FFFFFF" w:themeFill="background1"/>
          </w:tcPr>
          <w:p w14:paraId="68B16364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前二道村、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前孤家子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村、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后孤家子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村、山城子村、大甸子村、英家村、小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泗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村、肖家村</w:t>
            </w:r>
          </w:p>
        </w:tc>
      </w:tr>
      <w:tr w:rsidR="00B97B36" w:rsidRPr="00B97B36" w14:paraId="44BA3967" w14:textId="77777777" w:rsidTr="00BA0A09">
        <w:trPr>
          <w:trHeight w:val="20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1EB04102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</w:tcPr>
          <w:p w14:paraId="6ABAA9A3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</w:tcPr>
          <w:p w14:paraId="160AD019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37DE088E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工农街道</w:t>
            </w:r>
          </w:p>
        </w:tc>
        <w:tc>
          <w:tcPr>
            <w:tcW w:w="2722" w:type="pct"/>
            <w:shd w:val="clear" w:color="auto" w:fill="FFFFFF" w:themeFill="background1"/>
          </w:tcPr>
          <w:p w14:paraId="5BFAEF46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工农朝鲜族村、工农汉族村</w:t>
            </w:r>
          </w:p>
        </w:tc>
      </w:tr>
      <w:tr w:rsidR="00B97B36" w:rsidRPr="00B97B36" w14:paraId="3491D82F" w14:textId="77777777" w:rsidTr="00BA0A09">
        <w:trPr>
          <w:trHeight w:val="20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3739109E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</w:tcPr>
          <w:p w14:paraId="233F3BF7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</w:tcPr>
          <w:p w14:paraId="4BEC3FE8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415C8491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演武街道</w:t>
            </w:r>
          </w:p>
        </w:tc>
        <w:tc>
          <w:tcPr>
            <w:tcW w:w="2722" w:type="pct"/>
            <w:shd w:val="clear" w:color="auto" w:fill="FFFFFF" w:themeFill="background1"/>
          </w:tcPr>
          <w:p w14:paraId="15568DFD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演武村、小演武村、武道村</w:t>
            </w:r>
          </w:p>
        </w:tc>
      </w:tr>
      <w:tr w:rsidR="00B97B36" w:rsidRPr="00B97B36" w14:paraId="05A9A3BD" w14:textId="77777777" w:rsidTr="00BA0A09">
        <w:trPr>
          <w:trHeight w:val="20"/>
          <w:jc w:val="right"/>
        </w:trPr>
        <w:tc>
          <w:tcPr>
            <w:tcW w:w="479" w:type="pct"/>
            <w:vMerge w:val="restart"/>
            <w:shd w:val="clear" w:color="auto" w:fill="FFFFFF" w:themeFill="background1"/>
          </w:tcPr>
          <w:p w14:paraId="5A1F6288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  <w:r w:rsidRPr="00B97B36">
              <w:rPr>
                <w:rFonts w:hint="eastAsia"/>
                <w:b/>
                <w:bCs/>
                <w:color w:val="000000" w:themeColor="text1"/>
                <w:szCs w:val="18"/>
              </w:rPr>
              <w:t>抚顺县</w:t>
            </w:r>
          </w:p>
        </w:tc>
        <w:tc>
          <w:tcPr>
            <w:tcW w:w="415" w:type="pct"/>
            <w:shd w:val="clear" w:color="auto" w:fill="FFFFFF" w:themeFill="background1"/>
          </w:tcPr>
          <w:p w14:paraId="0113E4FC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color w:val="000000" w:themeColor="text1"/>
                <w:szCs w:val="18"/>
              </w:rPr>
              <w:fldChar w:fldCharType="begin"/>
            </w:r>
            <w:r w:rsidRPr="00B97B36">
              <w:rPr>
                <w:rFonts w:hint="eastAsia"/>
                <w:color w:val="000000" w:themeColor="text1"/>
                <w:szCs w:val="18"/>
              </w:rPr>
              <w:instrText>= 1 \* ROMAN</w:instrText>
            </w:r>
            <w:r w:rsidRPr="00B97B36">
              <w:rPr>
                <w:color w:val="000000" w:themeColor="text1"/>
                <w:szCs w:val="18"/>
              </w:rPr>
              <w:fldChar w:fldCharType="separate"/>
            </w:r>
            <w:r w:rsidRPr="00B97B36">
              <w:rPr>
                <w:color w:val="000000" w:themeColor="text1"/>
                <w:szCs w:val="18"/>
              </w:rPr>
              <w:t>I</w:t>
            </w:r>
            <w:r w:rsidRPr="00B97B36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417" w:type="pct"/>
            <w:shd w:val="clear" w:color="auto" w:fill="FFFFFF" w:themeFill="background1"/>
          </w:tcPr>
          <w:p w14:paraId="73444866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4</w:t>
            </w:r>
            <w:r w:rsidRPr="00B97B36">
              <w:rPr>
                <w:color w:val="000000" w:themeColor="text1"/>
                <w:szCs w:val="18"/>
              </w:rPr>
              <w:t>7</w:t>
            </w:r>
          </w:p>
        </w:tc>
        <w:tc>
          <w:tcPr>
            <w:tcW w:w="665" w:type="pct"/>
            <w:shd w:val="clear" w:color="auto" w:fill="FFFFFF" w:themeFill="background1"/>
          </w:tcPr>
          <w:p w14:paraId="1D9A5B62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石文镇</w:t>
            </w:r>
            <w:proofErr w:type="gramEnd"/>
          </w:p>
        </w:tc>
        <w:tc>
          <w:tcPr>
            <w:tcW w:w="2722" w:type="pct"/>
            <w:shd w:val="clear" w:color="auto" w:fill="FFFFFF" w:themeFill="background1"/>
          </w:tcPr>
          <w:p w14:paraId="45B07407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栗子村、大石村、石文村、下三家村、养树村、连刀村、</w:t>
            </w:r>
          </w:p>
          <w:p w14:paraId="1D5FF794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瓦房村、毛公村、官山村、苏子村、景家村、英守村、阁老村、大堡村、八家子村</w:t>
            </w:r>
          </w:p>
        </w:tc>
      </w:tr>
      <w:tr w:rsidR="00B97B36" w:rsidRPr="00B97B36" w14:paraId="30A9999E" w14:textId="77777777" w:rsidTr="00BA0A09">
        <w:trPr>
          <w:trHeight w:val="20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57FB3B43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 w:val="restart"/>
            <w:shd w:val="clear" w:color="auto" w:fill="FFFFFF" w:themeFill="background1"/>
          </w:tcPr>
          <w:p w14:paraId="5C1D5C9E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color w:val="000000" w:themeColor="text1"/>
                <w:szCs w:val="18"/>
              </w:rPr>
              <w:fldChar w:fldCharType="begin"/>
            </w:r>
            <w:r w:rsidRPr="00B97B36">
              <w:rPr>
                <w:rFonts w:hint="eastAsia"/>
                <w:color w:val="000000" w:themeColor="text1"/>
                <w:szCs w:val="18"/>
              </w:rPr>
              <w:instrText>= 2 \* ROMAN</w:instrText>
            </w:r>
            <w:r w:rsidRPr="00B97B36">
              <w:rPr>
                <w:color w:val="000000" w:themeColor="text1"/>
                <w:szCs w:val="18"/>
              </w:rPr>
              <w:fldChar w:fldCharType="separate"/>
            </w:r>
            <w:r w:rsidRPr="00B97B36">
              <w:rPr>
                <w:color w:val="000000" w:themeColor="text1"/>
                <w:szCs w:val="18"/>
              </w:rPr>
              <w:t>II</w:t>
            </w:r>
            <w:r w:rsidRPr="00B97B36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417" w:type="pct"/>
            <w:vMerge w:val="restart"/>
            <w:shd w:val="clear" w:color="auto" w:fill="FFFFFF" w:themeFill="background1"/>
          </w:tcPr>
          <w:p w14:paraId="6D770D16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color w:val="000000" w:themeColor="text1"/>
                <w:szCs w:val="18"/>
              </w:rPr>
              <w:t>34</w:t>
            </w:r>
          </w:p>
        </w:tc>
        <w:tc>
          <w:tcPr>
            <w:tcW w:w="665" w:type="pct"/>
            <w:shd w:val="clear" w:color="auto" w:fill="FFFFFF" w:themeFill="background1"/>
          </w:tcPr>
          <w:p w14:paraId="0B3DF038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救兵乡</w:t>
            </w:r>
            <w:proofErr w:type="gramEnd"/>
          </w:p>
        </w:tc>
        <w:tc>
          <w:tcPr>
            <w:tcW w:w="2722" w:type="pct"/>
            <w:shd w:val="clear" w:color="auto" w:fill="FFFFFF" w:themeFill="background1"/>
          </w:tcPr>
          <w:p w14:paraId="6235451F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马和村、马鲜村、大东村、小东村、康西村、王木村、山龙村、五牛村、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板城村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、救兵村、马郡村、石门村、后腰村、通什村</w:t>
            </w:r>
          </w:p>
        </w:tc>
      </w:tr>
      <w:tr w:rsidR="00B97B36" w:rsidRPr="00B97B36" w14:paraId="22641EFA" w14:textId="77777777" w:rsidTr="00BA0A09">
        <w:trPr>
          <w:trHeight w:val="20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757716B1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</w:tcPr>
          <w:p w14:paraId="74AE6B66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</w:tcPr>
          <w:p w14:paraId="625B25DC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5DC841DC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后安镇</w:t>
            </w:r>
            <w:proofErr w:type="gramEnd"/>
          </w:p>
        </w:tc>
        <w:tc>
          <w:tcPr>
            <w:tcW w:w="2722" w:type="pct"/>
            <w:shd w:val="clear" w:color="auto" w:fill="FFFFFF" w:themeFill="background1"/>
          </w:tcPr>
          <w:p w14:paraId="66938610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五龙林场、前安村、郑家村、腰堡水库、佟庄村、四道村、</w:t>
            </w:r>
          </w:p>
          <w:p w14:paraId="448AF84B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馒首村、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后安村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、同安村、腰堡村、南彰党村、李家沟台村、王家村、五龙村、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傲牛村</w:t>
            </w:r>
            <w:proofErr w:type="gramEnd"/>
          </w:p>
        </w:tc>
      </w:tr>
      <w:tr w:rsidR="00B97B36" w:rsidRPr="00B97B36" w14:paraId="2ACA286E" w14:textId="77777777" w:rsidTr="00BA0A09">
        <w:trPr>
          <w:trHeight w:val="20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76052C77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</w:tcPr>
          <w:p w14:paraId="3F87D4A8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</w:tcPr>
          <w:p w14:paraId="58F5FB95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6FC17910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海浪乡</w:t>
            </w:r>
            <w:proofErr w:type="gramEnd"/>
          </w:p>
        </w:tc>
        <w:tc>
          <w:tcPr>
            <w:tcW w:w="2722" w:type="pct"/>
            <w:shd w:val="clear" w:color="auto" w:fill="FFFFFF" w:themeFill="background1"/>
          </w:tcPr>
          <w:p w14:paraId="6C4E5744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邹家东沟村、果木园子村、西台沟村、安家村、下海浪村、</w:t>
            </w:r>
          </w:p>
          <w:p w14:paraId="1476C0AB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上海浪村、转山村、杨木村、房申村、前楼村、松树口村</w:t>
            </w:r>
          </w:p>
        </w:tc>
      </w:tr>
      <w:tr w:rsidR="00B97B36" w:rsidRPr="00B97B36" w14:paraId="2910A0C8" w14:textId="77777777" w:rsidTr="00BA0A09">
        <w:trPr>
          <w:trHeight w:val="20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287DC24E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</w:tcPr>
          <w:p w14:paraId="7B93E29B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</w:tcPr>
          <w:p w14:paraId="73693DF4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277ABE57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上马乡</w:t>
            </w:r>
          </w:p>
        </w:tc>
        <w:tc>
          <w:tcPr>
            <w:tcW w:w="2722" w:type="pct"/>
            <w:shd w:val="clear" w:color="auto" w:fill="FFFFFF" w:themeFill="background1"/>
          </w:tcPr>
          <w:p w14:paraId="2AE4DD75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苍什村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、竖碑村、李家沟台村、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坎木村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、窑沟村、通什村、赵家村、油坊村、台沟村、温道村、姚家村、四家子村、西古家村、洋湖村、塔二丈村、下马村、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上马村</w:t>
            </w:r>
            <w:proofErr w:type="gramEnd"/>
          </w:p>
        </w:tc>
      </w:tr>
      <w:tr w:rsidR="00B97B36" w:rsidRPr="00B97B36" w14:paraId="13F56E10" w14:textId="77777777" w:rsidTr="00BA0A09">
        <w:trPr>
          <w:trHeight w:val="20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7DF4D2DF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</w:tcPr>
          <w:p w14:paraId="344ABA63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</w:tcPr>
          <w:p w14:paraId="31DD27BB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0C49FA84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汤图乡</w:t>
            </w:r>
          </w:p>
        </w:tc>
        <w:tc>
          <w:tcPr>
            <w:tcW w:w="2722" w:type="pct"/>
            <w:shd w:val="clear" w:color="auto" w:fill="FFFFFF" w:themeFill="background1"/>
          </w:tcPr>
          <w:p w14:paraId="0D1C5BAB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汤图村、鲍家村、百花村、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占贝村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、河东村、龙凤村、庄家村、石棚子村、三块石村、三块石林场工区</w:t>
            </w:r>
          </w:p>
        </w:tc>
      </w:tr>
      <w:tr w:rsidR="00B97B36" w:rsidRPr="00B97B36" w14:paraId="605CD431" w14:textId="77777777" w:rsidTr="00BA0A09">
        <w:trPr>
          <w:trHeight w:val="20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498C2577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</w:tcPr>
          <w:p w14:paraId="20863547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</w:tcPr>
          <w:p w14:paraId="57B69F9C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14161411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峡河乡</w:t>
            </w:r>
            <w:proofErr w:type="gramEnd"/>
          </w:p>
        </w:tc>
        <w:tc>
          <w:tcPr>
            <w:tcW w:w="2722" w:type="pct"/>
            <w:shd w:val="clear" w:color="auto" w:fill="FFFFFF" w:themeFill="background1"/>
          </w:tcPr>
          <w:p w14:paraId="2E0C9556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峡河村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、六家子村、三家子村、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陡岭村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、小林村、眼望村、</w:t>
            </w:r>
          </w:p>
          <w:p w14:paraId="33C9D0D2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胜子村、杜家村、台堡村、大房子村</w:t>
            </w:r>
          </w:p>
        </w:tc>
      </w:tr>
      <w:tr w:rsidR="00B97B36" w:rsidRPr="00B97B36" w14:paraId="66B150BD" w14:textId="77777777" w:rsidTr="00BA0A09">
        <w:trPr>
          <w:trHeight w:val="20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644535B6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</w:tcPr>
          <w:p w14:paraId="4E2A861F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</w:tcPr>
          <w:p w14:paraId="50682888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46E7B802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马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圈子乡</w:t>
            </w:r>
            <w:proofErr w:type="gramEnd"/>
          </w:p>
        </w:tc>
        <w:tc>
          <w:tcPr>
            <w:tcW w:w="2722" w:type="pct"/>
            <w:shd w:val="clear" w:color="auto" w:fill="FFFFFF" w:themeFill="background1"/>
          </w:tcPr>
          <w:p w14:paraId="428AECF5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草盆村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、马圈子村、太平村、西川村、孤家子村、金斗村</w:t>
            </w:r>
          </w:p>
        </w:tc>
      </w:tr>
      <w:tr w:rsidR="00B97B36" w:rsidRPr="00B97B36" w14:paraId="5FEE9FB8" w14:textId="77777777" w:rsidTr="00BA0A09">
        <w:trPr>
          <w:trHeight w:val="20"/>
          <w:jc w:val="right"/>
        </w:trPr>
        <w:tc>
          <w:tcPr>
            <w:tcW w:w="479" w:type="pct"/>
            <w:vMerge w:val="restart"/>
            <w:shd w:val="clear" w:color="auto" w:fill="FFFFFF" w:themeFill="background1"/>
          </w:tcPr>
          <w:p w14:paraId="3B73456B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  <w:r w:rsidRPr="00B97B36">
              <w:rPr>
                <w:rFonts w:hint="eastAsia"/>
                <w:b/>
                <w:bCs/>
                <w:color w:val="000000" w:themeColor="text1"/>
                <w:szCs w:val="18"/>
              </w:rPr>
              <w:t>清原满族自治县</w:t>
            </w:r>
          </w:p>
        </w:tc>
        <w:tc>
          <w:tcPr>
            <w:tcW w:w="415" w:type="pct"/>
            <w:shd w:val="clear" w:color="auto" w:fill="FFFFFF" w:themeFill="background1"/>
          </w:tcPr>
          <w:p w14:paraId="503ADCC8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color w:val="000000" w:themeColor="text1"/>
                <w:szCs w:val="18"/>
              </w:rPr>
              <w:fldChar w:fldCharType="begin"/>
            </w:r>
            <w:r w:rsidRPr="00B97B36">
              <w:rPr>
                <w:rFonts w:hint="eastAsia"/>
                <w:color w:val="000000" w:themeColor="text1"/>
                <w:szCs w:val="18"/>
              </w:rPr>
              <w:instrText>= 1 \* ROMAN</w:instrText>
            </w:r>
            <w:r w:rsidRPr="00B97B36">
              <w:rPr>
                <w:color w:val="000000" w:themeColor="text1"/>
                <w:szCs w:val="18"/>
              </w:rPr>
              <w:fldChar w:fldCharType="separate"/>
            </w:r>
            <w:r w:rsidRPr="00B97B36">
              <w:rPr>
                <w:color w:val="000000" w:themeColor="text1"/>
                <w:szCs w:val="18"/>
              </w:rPr>
              <w:t>I</w:t>
            </w:r>
            <w:r w:rsidRPr="00B97B36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417" w:type="pct"/>
            <w:shd w:val="clear" w:color="auto" w:fill="FFFFFF" w:themeFill="background1"/>
          </w:tcPr>
          <w:p w14:paraId="7D34C65C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4</w:t>
            </w:r>
            <w:r w:rsidRPr="00B97B36">
              <w:rPr>
                <w:color w:val="000000" w:themeColor="text1"/>
                <w:szCs w:val="18"/>
              </w:rPr>
              <w:t>7</w:t>
            </w:r>
          </w:p>
        </w:tc>
        <w:tc>
          <w:tcPr>
            <w:tcW w:w="665" w:type="pct"/>
            <w:shd w:val="clear" w:color="auto" w:fill="FFFFFF" w:themeFill="background1"/>
          </w:tcPr>
          <w:p w14:paraId="6CAAB23A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清原镇</w:t>
            </w:r>
          </w:p>
        </w:tc>
        <w:tc>
          <w:tcPr>
            <w:tcW w:w="2722" w:type="pct"/>
            <w:shd w:val="clear" w:color="auto" w:fill="FFFFFF" w:themeFill="background1"/>
          </w:tcPr>
          <w:p w14:paraId="6B84502E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阿尔当村、斗虎屯村、椴木沟村、古城子村、猴石沟村、</w:t>
            </w:r>
          </w:p>
          <w:p w14:paraId="4E04F151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黄旗沟村、马前寨村、前进村、四道河村、吴家沟村、</w:t>
            </w:r>
          </w:p>
          <w:p w14:paraId="2EAA8CF7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新立屯村、腰站村、长山堡村、镇东村、镇西村、中寨子村</w:t>
            </w:r>
          </w:p>
        </w:tc>
      </w:tr>
      <w:tr w:rsidR="00B97B36" w:rsidRPr="00B97B36" w14:paraId="62CCD237" w14:textId="77777777" w:rsidTr="00BA0A09">
        <w:trPr>
          <w:trHeight w:val="20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60723454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 w:val="restart"/>
            <w:shd w:val="clear" w:color="auto" w:fill="FFFFFF" w:themeFill="background1"/>
          </w:tcPr>
          <w:p w14:paraId="184E563B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color w:val="000000" w:themeColor="text1"/>
                <w:szCs w:val="18"/>
              </w:rPr>
              <w:fldChar w:fldCharType="begin"/>
            </w:r>
            <w:r w:rsidRPr="00B97B36">
              <w:rPr>
                <w:rFonts w:hint="eastAsia"/>
                <w:color w:val="000000" w:themeColor="text1"/>
                <w:szCs w:val="18"/>
              </w:rPr>
              <w:instrText>= 2 \* ROMAN</w:instrText>
            </w:r>
            <w:r w:rsidRPr="00B97B36">
              <w:rPr>
                <w:color w:val="000000" w:themeColor="text1"/>
                <w:szCs w:val="18"/>
              </w:rPr>
              <w:fldChar w:fldCharType="separate"/>
            </w:r>
            <w:r w:rsidRPr="00B97B36">
              <w:rPr>
                <w:color w:val="000000" w:themeColor="text1"/>
                <w:szCs w:val="18"/>
              </w:rPr>
              <w:t>II</w:t>
            </w:r>
            <w:r w:rsidRPr="00B97B36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417" w:type="pct"/>
            <w:vMerge w:val="restart"/>
            <w:shd w:val="clear" w:color="auto" w:fill="FFFFFF" w:themeFill="background1"/>
          </w:tcPr>
          <w:p w14:paraId="104ED580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4</w:t>
            </w:r>
            <w:r w:rsidRPr="00B97B36">
              <w:rPr>
                <w:color w:val="000000" w:themeColor="text1"/>
                <w:szCs w:val="18"/>
              </w:rPr>
              <w:t>0</w:t>
            </w:r>
          </w:p>
        </w:tc>
        <w:tc>
          <w:tcPr>
            <w:tcW w:w="665" w:type="pct"/>
            <w:shd w:val="clear" w:color="auto" w:fill="FFFFFF" w:themeFill="background1"/>
          </w:tcPr>
          <w:p w14:paraId="3B614E97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红透山镇</w:t>
            </w:r>
          </w:p>
        </w:tc>
        <w:tc>
          <w:tcPr>
            <w:tcW w:w="2722" w:type="pct"/>
            <w:shd w:val="clear" w:color="auto" w:fill="FFFFFF" w:themeFill="background1"/>
          </w:tcPr>
          <w:p w14:paraId="1F10CE73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北杂木村、苍石村、红透山村、栏木桥村、六家子村、沔阳村、沿水沟村、下大堡村</w:t>
            </w:r>
          </w:p>
        </w:tc>
      </w:tr>
      <w:tr w:rsidR="00B97B36" w:rsidRPr="00B97B36" w14:paraId="25E1F651" w14:textId="77777777" w:rsidTr="00BA0A09">
        <w:trPr>
          <w:trHeight w:val="20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66A969E9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</w:tcPr>
          <w:p w14:paraId="0C50F8FF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</w:tcPr>
          <w:p w14:paraId="196D10F3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08300A9B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草市镇</w:t>
            </w:r>
          </w:p>
        </w:tc>
        <w:tc>
          <w:tcPr>
            <w:tcW w:w="2722" w:type="pct"/>
            <w:shd w:val="clear" w:color="auto" w:fill="FFFFFF" w:themeFill="background1"/>
          </w:tcPr>
          <w:p w14:paraId="361384FF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双井沟村、长兴村、草市村、大板河村、大窝棚村、东大道村、二洼村、关家街、泡子沿村、三道背村、上甸子村、水帘洞村、太平沟村、小城子村、粘泥岭村、赵家街村</w:t>
            </w:r>
          </w:p>
        </w:tc>
      </w:tr>
      <w:tr w:rsidR="00B97B36" w:rsidRPr="00B97B36" w14:paraId="2F98BAF8" w14:textId="77777777" w:rsidTr="00BA0A09">
        <w:trPr>
          <w:trHeight w:val="277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68B3466F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 w:val="restart"/>
            <w:shd w:val="clear" w:color="auto" w:fill="FFFFFF" w:themeFill="background1"/>
          </w:tcPr>
          <w:p w14:paraId="40A1F554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color w:val="000000" w:themeColor="text1"/>
                <w:szCs w:val="18"/>
              </w:rPr>
              <w:fldChar w:fldCharType="begin"/>
            </w:r>
            <w:r w:rsidRPr="00B97B36">
              <w:rPr>
                <w:rFonts w:hint="eastAsia"/>
                <w:color w:val="000000" w:themeColor="text1"/>
                <w:szCs w:val="18"/>
              </w:rPr>
              <w:instrText>= 3 \* ROMAN</w:instrText>
            </w:r>
            <w:r w:rsidRPr="00B97B36">
              <w:rPr>
                <w:color w:val="000000" w:themeColor="text1"/>
                <w:szCs w:val="18"/>
              </w:rPr>
              <w:fldChar w:fldCharType="separate"/>
            </w:r>
            <w:r w:rsidRPr="00B97B36">
              <w:rPr>
                <w:color w:val="000000" w:themeColor="text1"/>
                <w:szCs w:val="18"/>
              </w:rPr>
              <w:t>III</w:t>
            </w:r>
            <w:r w:rsidRPr="00B97B36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417" w:type="pct"/>
            <w:vMerge w:val="restart"/>
            <w:shd w:val="clear" w:color="auto" w:fill="FFFFFF" w:themeFill="background1"/>
          </w:tcPr>
          <w:p w14:paraId="204D6BAA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3</w:t>
            </w:r>
            <w:r w:rsidRPr="00B97B36"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665" w:type="pct"/>
            <w:shd w:val="clear" w:color="auto" w:fill="FFFFFF" w:themeFill="background1"/>
          </w:tcPr>
          <w:p w14:paraId="55280B8F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英额门镇</w:t>
            </w:r>
          </w:p>
        </w:tc>
        <w:tc>
          <w:tcPr>
            <w:tcW w:w="2722" w:type="pct"/>
            <w:shd w:val="clear" w:color="auto" w:fill="FFFFFF" w:themeFill="background1"/>
          </w:tcPr>
          <w:p w14:paraId="7C504CA1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橼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子沟村、大林子村、丁家街村、柳木桥村、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湾龙背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村、新</w:t>
            </w:r>
            <w:r w:rsidRPr="00B97B36">
              <w:rPr>
                <w:rFonts w:hint="eastAsia"/>
                <w:color w:val="000000" w:themeColor="text1"/>
                <w:szCs w:val="18"/>
              </w:rPr>
              <w:lastRenderedPageBreak/>
              <w:t>民屯村、幸福村、英额门村、转湘湖村、长春屯村、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崔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庄子村、大石沟村、孤山子村</w:t>
            </w:r>
          </w:p>
        </w:tc>
      </w:tr>
      <w:tr w:rsidR="00B97B36" w:rsidRPr="00B97B36" w14:paraId="702501FA" w14:textId="77777777" w:rsidTr="00BA0A09">
        <w:trPr>
          <w:trHeight w:val="277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114986F3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</w:tcPr>
          <w:p w14:paraId="4CCADD5C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</w:tcPr>
          <w:p w14:paraId="1D9AFE65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5E1E38B7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南山城镇</w:t>
            </w:r>
          </w:p>
        </w:tc>
        <w:tc>
          <w:tcPr>
            <w:tcW w:w="2722" w:type="pct"/>
            <w:shd w:val="clear" w:color="auto" w:fill="FFFFFF" w:themeFill="background1"/>
          </w:tcPr>
          <w:p w14:paraId="48729E05" w14:textId="74AA7470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大北岔村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大枉沟村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、大秧上堡村、东庙村、东五里堡村、二道河村、甘井子村、黑石头村、九道沟村、靠山屯、龙头堡村、南山城村、南小堡村、三道河村、三道岭村、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三胜堡村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、四道碱场村、</w:t>
            </w:r>
            <w:r w:rsidR="007B605E">
              <w:rPr>
                <w:rFonts w:hint="eastAsia"/>
                <w:color w:val="000000" w:themeColor="text1"/>
                <w:szCs w:val="18"/>
              </w:rPr>
              <w:t>太平</w:t>
            </w:r>
            <w:proofErr w:type="gramStart"/>
            <w:r w:rsidR="007B605E">
              <w:rPr>
                <w:rFonts w:hint="eastAsia"/>
                <w:color w:val="000000" w:themeColor="text1"/>
                <w:szCs w:val="18"/>
              </w:rPr>
              <w:t>甸</w:t>
            </w:r>
            <w:proofErr w:type="gramEnd"/>
            <w:r w:rsidR="007B605E">
              <w:rPr>
                <w:rFonts w:hint="eastAsia"/>
                <w:color w:val="000000" w:themeColor="text1"/>
                <w:szCs w:val="18"/>
              </w:rPr>
              <w:t>村、苇塘沟村、下堡村、秀水</w:t>
            </w:r>
            <w:proofErr w:type="gramStart"/>
            <w:r w:rsidR="007B605E">
              <w:rPr>
                <w:rFonts w:hint="eastAsia"/>
                <w:color w:val="000000" w:themeColor="text1"/>
                <w:szCs w:val="18"/>
              </w:rPr>
              <w:t>甸</w:t>
            </w:r>
            <w:proofErr w:type="gramEnd"/>
            <w:r w:rsidR="007B605E">
              <w:rPr>
                <w:rFonts w:hint="eastAsia"/>
                <w:color w:val="000000" w:themeColor="text1"/>
                <w:szCs w:val="18"/>
              </w:rPr>
              <w:t>村、杨树崴村、中堡村、</w:t>
            </w:r>
            <w:r w:rsidRPr="00B97B36">
              <w:rPr>
                <w:rFonts w:hint="eastAsia"/>
                <w:szCs w:val="18"/>
              </w:rPr>
              <w:t>朝鲜族村</w:t>
            </w:r>
          </w:p>
        </w:tc>
      </w:tr>
      <w:tr w:rsidR="00B97B36" w:rsidRPr="00B97B36" w14:paraId="4F977BAE" w14:textId="77777777" w:rsidTr="00BA0A09">
        <w:trPr>
          <w:trHeight w:val="277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56C9BDB1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</w:tcPr>
          <w:p w14:paraId="147F2278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</w:tcPr>
          <w:p w14:paraId="6C5A1009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56261D2F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湾甸子镇</w:t>
            </w:r>
          </w:p>
        </w:tc>
        <w:tc>
          <w:tcPr>
            <w:tcW w:w="2722" w:type="pct"/>
            <w:shd w:val="clear" w:color="auto" w:fill="FFFFFF" w:themeFill="background1"/>
          </w:tcPr>
          <w:p w14:paraId="0F3A6DEB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大边沟村、大庙村、大那路村、得胜村、凤到村、红树村、尖山子村、砍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橼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沟村、龙头村、七道河村、湾甸子村</w:t>
            </w:r>
          </w:p>
        </w:tc>
      </w:tr>
      <w:tr w:rsidR="00B97B36" w:rsidRPr="00B97B36" w14:paraId="78BBB105" w14:textId="77777777" w:rsidTr="00BA0A09">
        <w:trPr>
          <w:trHeight w:val="277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01709B9B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</w:tcPr>
          <w:p w14:paraId="580E312B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</w:tcPr>
          <w:p w14:paraId="338130BD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7E379A19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南口前镇</w:t>
            </w:r>
          </w:p>
        </w:tc>
        <w:tc>
          <w:tcPr>
            <w:tcW w:w="2722" w:type="pct"/>
            <w:shd w:val="clear" w:color="auto" w:fill="FFFFFF" w:themeFill="background1"/>
          </w:tcPr>
          <w:p w14:paraId="361FB050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白草甸村、北口前村、高力屯村、海阳村、康家堡村、南口前村、南三家村、暖泉子村、什排地村、十八道岭村、王家堡村、向阳村、张家堡村</w:t>
            </w:r>
          </w:p>
        </w:tc>
      </w:tr>
      <w:tr w:rsidR="00B97B36" w:rsidRPr="00B97B36" w14:paraId="1B5EA671" w14:textId="77777777" w:rsidTr="00BA0A09">
        <w:trPr>
          <w:trHeight w:val="277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5383035A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</w:tcPr>
          <w:p w14:paraId="64247B52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</w:tcPr>
          <w:p w14:paraId="669BDAA5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041FCE54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大孤家镇</w:t>
            </w:r>
          </w:p>
        </w:tc>
        <w:tc>
          <w:tcPr>
            <w:tcW w:w="2722" w:type="pct"/>
            <w:shd w:val="clear" w:color="auto" w:fill="FFFFFF" w:themeFill="background1"/>
          </w:tcPr>
          <w:p w14:paraId="533B0C96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半拉山村、大甘河村、大孤家村、刘家沟村、清河北村、泉眼头村、松树嘴村、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湾龙泡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村、王大堡村、王小堡村、小甘河村、兴隆台村、一面山村</w:t>
            </w:r>
          </w:p>
        </w:tc>
      </w:tr>
      <w:tr w:rsidR="00B97B36" w:rsidRPr="00B97B36" w14:paraId="28D01C08" w14:textId="77777777" w:rsidTr="00BA0A09">
        <w:trPr>
          <w:trHeight w:val="277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19240FA0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</w:tcPr>
          <w:p w14:paraId="1778270C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</w:tcPr>
          <w:p w14:paraId="777EBA7E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53C56A62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夏家堡镇</w:t>
            </w:r>
          </w:p>
        </w:tc>
        <w:tc>
          <w:tcPr>
            <w:tcW w:w="2722" w:type="pct"/>
            <w:shd w:val="clear" w:color="auto" w:fill="FFFFFF" w:themeFill="background1"/>
          </w:tcPr>
          <w:p w14:paraId="578F201F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卜家屯村、大地村、丁家堡村、高家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砬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子村、红土庙村、猴石村、黄家屯村、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贾屯村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、金家窝棚村、金庄村、刘小堡村、马家堡村、马家店村、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邱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窝棚村、太平沟村、唐家屯村、天桥村、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湾龙背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村、文家屯村、下坎子村、下老坎村、下王堡村、夏家堡村、小孤家村、杨家堡村、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袁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家庙村、赵家堡村</w:t>
            </w:r>
          </w:p>
        </w:tc>
      </w:tr>
      <w:tr w:rsidR="00B97B36" w:rsidRPr="00B97B36" w14:paraId="6B9A6B86" w14:textId="77777777" w:rsidTr="00BA0A09">
        <w:trPr>
          <w:trHeight w:val="277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52D01F6B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</w:tcPr>
          <w:p w14:paraId="155234C6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</w:tcPr>
          <w:p w14:paraId="0DBF4ECC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7F3EAACB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北三家乡</w:t>
            </w:r>
          </w:p>
        </w:tc>
        <w:tc>
          <w:tcPr>
            <w:tcW w:w="2722" w:type="pct"/>
            <w:shd w:val="clear" w:color="auto" w:fill="FFFFFF" w:themeFill="background1"/>
          </w:tcPr>
          <w:p w14:paraId="222B20EA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北三家村、黑石木村、李家堡村、牛肺沟、上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菸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沟村、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树基沟村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、双河村、西大林、下寨子村、肖家堡村</w:t>
            </w:r>
          </w:p>
        </w:tc>
      </w:tr>
      <w:tr w:rsidR="00B97B36" w:rsidRPr="00B97B36" w14:paraId="7C5E2E59" w14:textId="77777777" w:rsidTr="00BA0A09">
        <w:trPr>
          <w:trHeight w:val="277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1E1BEE91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</w:tcPr>
          <w:p w14:paraId="309BDFF5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</w:tcPr>
          <w:p w14:paraId="66EB8514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745D509D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枸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乃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甸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乡</w:t>
            </w:r>
          </w:p>
        </w:tc>
        <w:tc>
          <w:tcPr>
            <w:tcW w:w="2722" w:type="pct"/>
            <w:shd w:val="clear" w:color="auto" w:fill="FFFFFF" w:themeFill="background1"/>
          </w:tcPr>
          <w:p w14:paraId="3AEA9D02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北大林村、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枸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乃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甸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村、侯窝棚村、井家沟村、筐子沟村、</w:t>
            </w:r>
          </w:p>
          <w:p w14:paraId="559626DF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线金厂村、中心屯村、朱家堡村</w:t>
            </w:r>
          </w:p>
        </w:tc>
      </w:tr>
      <w:tr w:rsidR="00B97B36" w:rsidRPr="00B97B36" w14:paraId="3CF64F97" w14:textId="77777777" w:rsidTr="00BA0A09">
        <w:trPr>
          <w:trHeight w:val="277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4424F768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</w:tcPr>
          <w:p w14:paraId="593419FC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</w:tcPr>
          <w:p w14:paraId="3ED5C425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29D292FD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土口子乡</w:t>
            </w:r>
          </w:p>
        </w:tc>
        <w:tc>
          <w:tcPr>
            <w:tcW w:w="2722" w:type="pct"/>
            <w:shd w:val="clear" w:color="auto" w:fill="FFFFFF" w:themeFill="background1"/>
          </w:tcPr>
          <w:p w14:paraId="0E5DBBB2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北猴石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村、柴家店村、陈家沟村、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拐抹沟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村、荒地村、门脸村、石阳村、土口子村、汪家沟村、治安村</w:t>
            </w:r>
          </w:p>
        </w:tc>
      </w:tr>
      <w:tr w:rsidR="00B97B36" w:rsidRPr="00B97B36" w14:paraId="706163A2" w14:textId="77777777" w:rsidTr="00BA0A09">
        <w:trPr>
          <w:trHeight w:val="277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505828F9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</w:tcPr>
          <w:p w14:paraId="6128BF7B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</w:tcPr>
          <w:p w14:paraId="7346C884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7D87734D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大苏河乡</w:t>
            </w:r>
          </w:p>
        </w:tc>
        <w:tc>
          <w:tcPr>
            <w:tcW w:w="2722" w:type="pct"/>
            <w:shd w:val="clear" w:color="auto" w:fill="FFFFFF" w:themeFill="background1"/>
          </w:tcPr>
          <w:p w14:paraId="505F3AD8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大堡村、大苏河村、钓鱼台村、和庆村、南天门村、平岭后村、三十道河村、小苏河村、杨家店村、长沙村</w:t>
            </w:r>
          </w:p>
        </w:tc>
      </w:tr>
      <w:tr w:rsidR="00B97B36" w:rsidRPr="00B97B36" w14:paraId="07A4974F" w14:textId="77777777" w:rsidTr="00BA0A09">
        <w:trPr>
          <w:trHeight w:val="540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63381EA8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</w:tcPr>
          <w:p w14:paraId="7AFD06F1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</w:tcPr>
          <w:p w14:paraId="58004BAD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1E641D11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敖家堡乡</w:t>
            </w:r>
          </w:p>
        </w:tc>
        <w:tc>
          <w:tcPr>
            <w:tcW w:w="2722" w:type="pct"/>
            <w:shd w:val="clear" w:color="auto" w:fill="FFFFFF" w:themeFill="background1"/>
          </w:tcPr>
          <w:p w14:paraId="01BBDA44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敖家堡村、敖石哈村、大东沟村、大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莱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河村、夹皮沟村、</w:t>
            </w:r>
          </w:p>
          <w:p w14:paraId="1EB101F3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马家沟村、台沟村、小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莱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河村、于家堡村</w:t>
            </w:r>
          </w:p>
        </w:tc>
      </w:tr>
      <w:tr w:rsidR="00B97B36" w:rsidRPr="00B97B36" w14:paraId="5606995C" w14:textId="77777777" w:rsidTr="00BA0A09">
        <w:trPr>
          <w:trHeight w:val="20"/>
          <w:jc w:val="right"/>
        </w:trPr>
        <w:tc>
          <w:tcPr>
            <w:tcW w:w="479" w:type="pct"/>
            <w:vMerge w:val="restart"/>
            <w:shd w:val="clear" w:color="auto" w:fill="FFFFFF" w:themeFill="background1"/>
          </w:tcPr>
          <w:p w14:paraId="504D5584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  <w:r w:rsidRPr="00B97B36">
              <w:rPr>
                <w:rFonts w:hint="eastAsia"/>
                <w:b/>
                <w:bCs/>
                <w:color w:val="000000" w:themeColor="text1"/>
                <w:szCs w:val="18"/>
              </w:rPr>
              <w:t>新宾满族自治县</w:t>
            </w:r>
          </w:p>
        </w:tc>
        <w:tc>
          <w:tcPr>
            <w:tcW w:w="415" w:type="pct"/>
            <w:shd w:val="clear" w:color="auto" w:fill="FFFFFF" w:themeFill="background1"/>
          </w:tcPr>
          <w:p w14:paraId="41D67C0C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color w:val="000000" w:themeColor="text1"/>
                <w:szCs w:val="18"/>
              </w:rPr>
              <w:fldChar w:fldCharType="begin"/>
            </w:r>
            <w:r w:rsidRPr="00B97B36">
              <w:rPr>
                <w:rFonts w:hint="eastAsia"/>
                <w:color w:val="000000" w:themeColor="text1"/>
                <w:szCs w:val="18"/>
              </w:rPr>
              <w:instrText>= 1 \* ROMAN</w:instrText>
            </w:r>
            <w:r w:rsidRPr="00B97B36">
              <w:rPr>
                <w:color w:val="000000" w:themeColor="text1"/>
                <w:szCs w:val="18"/>
              </w:rPr>
              <w:fldChar w:fldCharType="separate"/>
            </w:r>
            <w:r w:rsidRPr="00B97B36">
              <w:rPr>
                <w:color w:val="000000" w:themeColor="text1"/>
                <w:szCs w:val="18"/>
              </w:rPr>
              <w:t>I</w:t>
            </w:r>
            <w:r w:rsidRPr="00B97B36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417" w:type="pct"/>
            <w:shd w:val="clear" w:color="auto" w:fill="FFFFFF" w:themeFill="background1"/>
          </w:tcPr>
          <w:p w14:paraId="5C61C30E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4</w:t>
            </w:r>
            <w:r w:rsidRPr="00B97B36">
              <w:rPr>
                <w:color w:val="000000" w:themeColor="text1"/>
                <w:szCs w:val="18"/>
              </w:rPr>
              <w:t>7</w:t>
            </w:r>
          </w:p>
        </w:tc>
        <w:tc>
          <w:tcPr>
            <w:tcW w:w="665" w:type="pct"/>
            <w:shd w:val="clear" w:color="auto" w:fill="FFFFFF" w:themeFill="background1"/>
          </w:tcPr>
          <w:p w14:paraId="2D84E31A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新宾镇</w:t>
            </w:r>
          </w:p>
        </w:tc>
        <w:tc>
          <w:tcPr>
            <w:tcW w:w="2722" w:type="pct"/>
            <w:shd w:val="clear" w:color="auto" w:fill="FFFFFF" w:themeFill="background1"/>
          </w:tcPr>
          <w:p w14:paraId="5E092F51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民主村、和平蔬菜村、胜利村、和平村、八宝村、后仓村、</w:t>
            </w:r>
          </w:p>
          <w:p w14:paraId="21690C39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佟家村、尹家村、胜利朝鲜族村、红旗沟村、前进村、下坎村、关家村、郝家村、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砬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嘴村、石碑村、五副甲村、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照阳村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、秋木村、五里村、黄旗村、蓝旗村、蓝旗鲜族村、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拔堡沟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村、达子营村、林子头村、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网户村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、向阳村、茶棚村、刘家朝鲜族村、刘家村、国有新宾满族自治县城郊实验林场</w:t>
            </w:r>
          </w:p>
        </w:tc>
      </w:tr>
      <w:tr w:rsidR="00B97B36" w:rsidRPr="00B97B36" w14:paraId="228B6F08" w14:textId="77777777" w:rsidTr="00BA0A09">
        <w:trPr>
          <w:trHeight w:val="20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5636302B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 w:val="restart"/>
            <w:shd w:val="clear" w:color="auto" w:fill="FFFFFF" w:themeFill="background1"/>
          </w:tcPr>
          <w:p w14:paraId="77E2C1FA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color w:val="000000" w:themeColor="text1"/>
                <w:szCs w:val="18"/>
              </w:rPr>
              <w:fldChar w:fldCharType="begin"/>
            </w:r>
            <w:r w:rsidRPr="00B97B36">
              <w:rPr>
                <w:rFonts w:hint="eastAsia"/>
                <w:color w:val="000000" w:themeColor="text1"/>
                <w:szCs w:val="18"/>
              </w:rPr>
              <w:instrText>= 2 \* ROMAN</w:instrText>
            </w:r>
            <w:r w:rsidRPr="00B97B36">
              <w:rPr>
                <w:color w:val="000000" w:themeColor="text1"/>
                <w:szCs w:val="18"/>
              </w:rPr>
              <w:fldChar w:fldCharType="separate"/>
            </w:r>
            <w:r w:rsidRPr="00B97B36">
              <w:rPr>
                <w:color w:val="000000" w:themeColor="text1"/>
                <w:szCs w:val="18"/>
              </w:rPr>
              <w:t>II</w:t>
            </w:r>
            <w:r w:rsidRPr="00B97B36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417" w:type="pct"/>
            <w:vMerge w:val="restart"/>
            <w:shd w:val="clear" w:color="auto" w:fill="FFFFFF" w:themeFill="background1"/>
          </w:tcPr>
          <w:p w14:paraId="51388449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4</w:t>
            </w:r>
            <w:r w:rsidRPr="00B97B36">
              <w:rPr>
                <w:color w:val="000000" w:themeColor="text1"/>
                <w:szCs w:val="18"/>
              </w:rPr>
              <w:t>0</w:t>
            </w:r>
          </w:p>
        </w:tc>
        <w:tc>
          <w:tcPr>
            <w:tcW w:w="665" w:type="pct"/>
            <w:shd w:val="clear" w:color="auto" w:fill="FFFFFF" w:themeFill="background1"/>
          </w:tcPr>
          <w:p w14:paraId="0037D717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南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杂木镇</w:t>
            </w:r>
            <w:proofErr w:type="gramEnd"/>
          </w:p>
        </w:tc>
        <w:tc>
          <w:tcPr>
            <w:tcW w:w="2722" w:type="pct"/>
            <w:shd w:val="clear" w:color="auto" w:fill="FFFFFF" w:themeFill="background1"/>
          </w:tcPr>
          <w:p w14:paraId="7943366A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南杂木村、榔头沟村、朝阳村、国道旁村、聂尔库村、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转湾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子村</w:t>
            </w:r>
          </w:p>
        </w:tc>
      </w:tr>
      <w:tr w:rsidR="00B97B36" w:rsidRPr="00B97B36" w14:paraId="688BC682" w14:textId="77777777" w:rsidTr="00BA0A09">
        <w:trPr>
          <w:trHeight w:val="20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5A2F44C5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</w:tcPr>
          <w:p w14:paraId="626E229D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</w:tcPr>
          <w:p w14:paraId="3632D433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57038955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永陵镇</w:t>
            </w:r>
          </w:p>
        </w:tc>
        <w:tc>
          <w:tcPr>
            <w:tcW w:w="2722" w:type="pct"/>
            <w:shd w:val="clear" w:color="auto" w:fill="FFFFFF" w:themeFill="background1"/>
          </w:tcPr>
          <w:p w14:paraId="3DB875CB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错草村、五道堡村、头道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砬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子村、夏园村、羊祭台村、大和睦村、下房子村、西堡村、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后堡村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、蔬菜村、头道堡村、永陵朝鲜族村、赫图阿拉村、前进村、团结村、红旗村、二道村、金岗村、色家村、李家沟台村、那家村、腰堡村、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驿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马村、嘉禾村、国有新宾满族自治县边外林场、国有新宾满族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自治县陡岭林场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、国有新宾满族自治县永陵林场、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陡岭村</w:t>
            </w:r>
            <w:proofErr w:type="gramEnd"/>
          </w:p>
        </w:tc>
      </w:tr>
      <w:tr w:rsidR="00B97B36" w:rsidRPr="00B97B36" w14:paraId="2BAC8CBE" w14:textId="77777777" w:rsidTr="00BA0A09">
        <w:trPr>
          <w:trHeight w:val="20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554B5A4B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 w:val="restart"/>
            <w:shd w:val="clear" w:color="auto" w:fill="FFFFFF" w:themeFill="background1"/>
          </w:tcPr>
          <w:p w14:paraId="46D3CCC2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color w:val="000000" w:themeColor="text1"/>
                <w:szCs w:val="18"/>
              </w:rPr>
              <w:fldChar w:fldCharType="begin"/>
            </w:r>
            <w:r w:rsidRPr="00B97B36">
              <w:rPr>
                <w:rFonts w:hint="eastAsia"/>
                <w:color w:val="000000" w:themeColor="text1"/>
                <w:szCs w:val="18"/>
              </w:rPr>
              <w:instrText>= 3 \* ROMAN</w:instrText>
            </w:r>
            <w:r w:rsidRPr="00B97B36">
              <w:rPr>
                <w:color w:val="000000" w:themeColor="text1"/>
                <w:szCs w:val="18"/>
              </w:rPr>
              <w:fldChar w:fldCharType="separate"/>
            </w:r>
            <w:r w:rsidRPr="00B97B36">
              <w:rPr>
                <w:color w:val="000000" w:themeColor="text1"/>
                <w:szCs w:val="18"/>
              </w:rPr>
              <w:t>III</w:t>
            </w:r>
            <w:r w:rsidRPr="00B97B36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417" w:type="pct"/>
            <w:vMerge w:val="restart"/>
            <w:shd w:val="clear" w:color="auto" w:fill="FFFFFF" w:themeFill="background1"/>
          </w:tcPr>
          <w:p w14:paraId="4662FC54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3</w:t>
            </w:r>
            <w:r w:rsidRPr="00B97B36"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665" w:type="pct"/>
            <w:shd w:val="clear" w:color="auto" w:fill="FFFFFF" w:themeFill="background1"/>
          </w:tcPr>
          <w:p w14:paraId="5E76F1CA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木奇镇</w:t>
            </w:r>
            <w:proofErr w:type="gramEnd"/>
          </w:p>
        </w:tc>
        <w:tc>
          <w:tcPr>
            <w:tcW w:w="2722" w:type="pct"/>
            <w:shd w:val="clear" w:color="auto" w:fill="FFFFFF" w:themeFill="background1"/>
          </w:tcPr>
          <w:p w14:paraId="1426B2F8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木奇村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、水手村、北沟村、东站村、穆家村、小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洛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村、下营子村、东韩家村、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下湾子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村、大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洛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村、赵家村、上房申村、国有新宾满族自治县赵家林场</w:t>
            </w:r>
          </w:p>
        </w:tc>
      </w:tr>
      <w:tr w:rsidR="00B97B36" w:rsidRPr="00B97B36" w14:paraId="1144B02A" w14:textId="77777777" w:rsidTr="00BA0A09">
        <w:trPr>
          <w:trHeight w:val="20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15A014CA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</w:tcPr>
          <w:p w14:paraId="394A52F7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</w:tcPr>
          <w:p w14:paraId="735D8F71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6754C75A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上夹河镇</w:t>
            </w:r>
          </w:p>
        </w:tc>
        <w:tc>
          <w:tcPr>
            <w:tcW w:w="2722" w:type="pct"/>
            <w:shd w:val="clear" w:color="auto" w:fill="FFFFFF" w:themeFill="background1"/>
          </w:tcPr>
          <w:p w14:paraId="3A70B7B7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上夹河村、五龙村、马尔墩村、大堡村、南嘉禾村、腰站村、胜利村、古楼村、古楼河西村、徐家村、吕家村、国有新宾满族自治县上夹河林场</w:t>
            </w:r>
          </w:p>
        </w:tc>
      </w:tr>
      <w:tr w:rsidR="00B97B36" w:rsidRPr="00B97B36" w14:paraId="66A6A5F5" w14:textId="77777777" w:rsidTr="00BA0A09">
        <w:trPr>
          <w:trHeight w:val="20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1326F614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</w:tcPr>
          <w:p w14:paraId="58BB274B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</w:tcPr>
          <w:p w14:paraId="1EDF53C5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789D7924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旺清门镇</w:t>
            </w:r>
          </w:p>
        </w:tc>
        <w:tc>
          <w:tcPr>
            <w:tcW w:w="2722" w:type="pct"/>
            <w:shd w:val="clear" w:color="auto" w:fill="FFFFFF" w:themeFill="background1"/>
          </w:tcPr>
          <w:p w14:paraId="4C3D4C58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旺清门朝鲜族村、大荒沟村、东江沿朝鲜族村、夹河北村、蜂蜜沟村、江南村、头道沟村、东江沿村、旺清门村</w:t>
            </w:r>
          </w:p>
        </w:tc>
      </w:tr>
      <w:tr w:rsidR="00B97B36" w:rsidRPr="00B97B36" w14:paraId="2788C9A4" w14:textId="77777777" w:rsidTr="00BA0A09">
        <w:trPr>
          <w:trHeight w:val="20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2239879D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</w:tcPr>
          <w:p w14:paraId="1414632F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</w:tcPr>
          <w:p w14:paraId="6D2DD10C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11B9A46F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大四平镇</w:t>
            </w:r>
          </w:p>
        </w:tc>
        <w:tc>
          <w:tcPr>
            <w:tcW w:w="2722" w:type="pct"/>
            <w:shd w:val="clear" w:color="auto" w:fill="FFFFFF" w:themeFill="background1"/>
          </w:tcPr>
          <w:p w14:paraId="19E5FF88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草盆村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、四方台村、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东小堡村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、马架子村、龙湾村、徐甸子村、皇木场村、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样尔沟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村、东升村、大四平村、小四平村</w:t>
            </w:r>
          </w:p>
        </w:tc>
      </w:tr>
      <w:tr w:rsidR="00B97B36" w:rsidRPr="00B97B36" w14:paraId="33A6FA38" w14:textId="77777777" w:rsidTr="00BA0A09">
        <w:trPr>
          <w:trHeight w:val="20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45AC6C20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</w:tcPr>
          <w:p w14:paraId="02BCCF69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</w:tcPr>
          <w:p w14:paraId="206DA312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2915BEA9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平顶山镇</w:t>
            </w:r>
          </w:p>
        </w:tc>
        <w:tc>
          <w:tcPr>
            <w:tcW w:w="2722" w:type="pct"/>
            <w:shd w:val="clear" w:color="auto" w:fill="FFFFFF" w:themeFill="background1"/>
          </w:tcPr>
          <w:p w14:paraId="42403110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杉木厂村、大东沟村、东瓜岭村、大甸子村、大琵琶村、杨家村、下青村、上青村、櫈厂村、李家沟台村、黄岗子村、平顶山村、赵家村、西安村、大甸子村、国有新宾满族自治县大东沟林场</w:t>
            </w:r>
          </w:p>
        </w:tc>
      </w:tr>
      <w:tr w:rsidR="00B97B36" w:rsidRPr="00B97B36" w14:paraId="2ECD0236" w14:textId="77777777" w:rsidTr="00BA0A09">
        <w:trPr>
          <w:trHeight w:val="20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27DA1428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</w:tcPr>
          <w:p w14:paraId="744405E4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</w:tcPr>
          <w:p w14:paraId="70A2E0FB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339DDF6A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苇子峪镇</w:t>
            </w:r>
          </w:p>
        </w:tc>
        <w:tc>
          <w:tcPr>
            <w:tcW w:w="2722" w:type="pct"/>
            <w:shd w:val="clear" w:color="auto" w:fill="FFFFFF" w:themeFill="background1"/>
          </w:tcPr>
          <w:p w14:paraId="4A90C471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苇子峪村、杉松村、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甸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边子村、于家村、小哪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吽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村、西厢大堡村、三道关村、富家村、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西厢小堡村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、国有新宾满族自治县三道关林场、国有新宾满族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自治县通沟林场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、国有新宾满族自治县苇子峪林场</w:t>
            </w:r>
          </w:p>
        </w:tc>
      </w:tr>
      <w:tr w:rsidR="00B97B36" w:rsidRPr="00B97B36" w14:paraId="008C0539" w14:textId="77777777" w:rsidTr="00BA0A09">
        <w:trPr>
          <w:trHeight w:val="20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09DA9F52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</w:tcPr>
          <w:p w14:paraId="231ECE21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</w:tcPr>
          <w:p w14:paraId="6FD68A72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148A3C0A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榆树乡</w:t>
            </w:r>
          </w:p>
        </w:tc>
        <w:tc>
          <w:tcPr>
            <w:tcW w:w="2722" w:type="pct"/>
            <w:shd w:val="clear" w:color="auto" w:fill="FFFFFF" w:themeFill="background1"/>
          </w:tcPr>
          <w:p w14:paraId="162E1298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榆树村、哈山村、红旗村、红石村、何家村、蔡家村、彭家村、都督村、样子沟村、岔路子村、边外村、罗圈村</w:t>
            </w:r>
          </w:p>
        </w:tc>
      </w:tr>
      <w:tr w:rsidR="00B97B36" w:rsidRPr="00B97B36" w14:paraId="5D9D75DF" w14:textId="77777777" w:rsidTr="00BA0A09">
        <w:trPr>
          <w:trHeight w:val="20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16B1116F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</w:tcPr>
          <w:p w14:paraId="21F68BDF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</w:tcPr>
          <w:p w14:paraId="0A60A000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37E6E1C0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红升乡</w:t>
            </w:r>
          </w:p>
        </w:tc>
        <w:tc>
          <w:tcPr>
            <w:tcW w:w="2722" w:type="pct"/>
            <w:shd w:val="clear" w:color="auto" w:fill="FFFFFF" w:themeFill="background1"/>
          </w:tcPr>
          <w:p w14:paraId="2F6F585B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红升村、白旗村、张家村、南蜜蜂沟村、关家村、北蜂蜜沟村、旧门村、关家林场</w:t>
            </w:r>
          </w:p>
        </w:tc>
      </w:tr>
      <w:tr w:rsidR="00B97B36" w:rsidRPr="00B97B36" w14:paraId="095874DD" w14:textId="77777777" w:rsidTr="00BA0A09">
        <w:trPr>
          <w:trHeight w:val="20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7CBFCB8B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</w:tcPr>
          <w:p w14:paraId="64F08409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</w:tcPr>
          <w:p w14:paraId="7A0646E0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5DD9F802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北四平乡</w:t>
            </w:r>
          </w:p>
        </w:tc>
        <w:tc>
          <w:tcPr>
            <w:tcW w:w="2722" w:type="pct"/>
            <w:shd w:val="clear" w:color="auto" w:fill="FFFFFF" w:themeFill="background1"/>
          </w:tcPr>
          <w:p w14:paraId="0E0C4FA7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北四平村、冯家村、善道村、杨树排子村、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北旺清村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、火石村、宝汤村、国有新宾满族自治县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北旺清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林场</w:t>
            </w:r>
          </w:p>
        </w:tc>
      </w:tr>
      <w:tr w:rsidR="00B97B36" w:rsidRPr="00B97B36" w14:paraId="11FC7AA9" w14:textId="77777777" w:rsidTr="00BA0A09">
        <w:trPr>
          <w:trHeight w:val="20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218808CB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</w:tcPr>
          <w:p w14:paraId="7AC62AA9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</w:tcPr>
          <w:p w14:paraId="1F5F8A36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2F45F3FD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红庙子乡</w:t>
            </w:r>
          </w:p>
        </w:tc>
        <w:tc>
          <w:tcPr>
            <w:tcW w:w="2722" w:type="pct"/>
            <w:shd w:val="clear" w:color="auto" w:fill="FFFFFF" w:themeFill="background1"/>
          </w:tcPr>
          <w:p w14:paraId="29ADF77F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红庙子村、老戏场村、长岭子村、五道沟村、英盈汉族村、英盈村、查家村、南四平村、西岔村、四道沟村、</w:t>
            </w:r>
            <w:r w:rsidRPr="00B97B36">
              <w:rPr>
                <w:rFonts w:hint="eastAsia"/>
                <w:szCs w:val="18"/>
              </w:rPr>
              <w:t>国有新宾满族自治县</w:t>
            </w:r>
            <w:r w:rsidRPr="00B97B36">
              <w:rPr>
                <w:rFonts w:hint="eastAsia"/>
                <w:color w:val="000000" w:themeColor="text1"/>
                <w:szCs w:val="18"/>
              </w:rPr>
              <w:t>朝阳林场</w:t>
            </w:r>
          </w:p>
        </w:tc>
      </w:tr>
      <w:tr w:rsidR="00B97B36" w:rsidRPr="00B97B36" w14:paraId="3FCBB5EB" w14:textId="77777777" w:rsidTr="00BA0A09">
        <w:trPr>
          <w:trHeight w:val="20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1DFA6FBA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</w:tcPr>
          <w:p w14:paraId="2B9CED3E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</w:tcPr>
          <w:p w14:paraId="3E461F9E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2337BDCD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响水河子乡</w:t>
            </w:r>
          </w:p>
        </w:tc>
        <w:tc>
          <w:tcPr>
            <w:tcW w:w="2722" w:type="pct"/>
            <w:shd w:val="clear" w:color="auto" w:fill="FFFFFF" w:themeFill="background1"/>
          </w:tcPr>
          <w:p w14:paraId="2C792D4D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响水河子村、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东腰堡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村、响水河子朝鲜族村、双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砬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子朝鲜族村、下围子村、双</w:t>
            </w:r>
            <w:proofErr w:type="gramStart"/>
            <w:r w:rsidRPr="00B97B36">
              <w:rPr>
                <w:rFonts w:hint="eastAsia"/>
                <w:color w:val="000000" w:themeColor="text1"/>
                <w:szCs w:val="18"/>
              </w:rPr>
              <w:t>砬</w:t>
            </w:r>
            <w:proofErr w:type="gramEnd"/>
            <w:r w:rsidRPr="00B97B36">
              <w:rPr>
                <w:rFonts w:hint="eastAsia"/>
                <w:color w:val="000000" w:themeColor="text1"/>
                <w:szCs w:val="18"/>
              </w:rPr>
              <w:t>子村、富江村、上围子村、</w:t>
            </w:r>
            <w:r w:rsidRPr="00B97B36">
              <w:rPr>
                <w:rFonts w:hint="eastAsia"/>
                <w:szCs w:val="18"/>
              </w:rPr>
              <w:t>国有新宾满族自治县</w:t>
            </w:r>
            <w:r w:rsidRPr="00B97B36">
              <w:rPr>
                <w:rFonts w:hint="eastAsia"/>
                <w:color w:val="000000" w:themeColor="text1"/>
                <w:szCs w:val="18"/>
              </w:rPr>
              <w:t>钢山林场</w:t>
            </w:r>
          </w:p>
        </w:tc>
      </w:tr>
      <w:tr w:rsidR="00B97B36" w:rsidRPr="00B97B36" w14:paraId="0CBF4A39" w14:textId="77777777" w:rsidTr="00BA0A09">
        <w:trPr>
          <w:trHeight w:val="20"/>
          <w:jc w:val="right"/>
        </w:trPr>
        <w:tc>
          <w:tcPr>
            <w:tcW w:w="479" w:type="pct"/>
            <w:vMerge/>
            <w:shd w:val="clear" w:color="auto" w:fill="FFFFFF" w:themeFill="background1"/>
          </w:tcPr>
          <w:p w14:paraId="050ED523" w14:textId="77777777" w:rsidR="00B97B36" w:rsidRPr="00B97B36" w:rsidRDefault="00B97B36" w:rsidP="00BA0A09">
            <w:pPr>
              <w:pStyle w:val="12"/>
              <w:rPr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</w:tcPr>
          <w:p w14:paraId="25134E3F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</w:tcPr>
          <w:p w14:paraId="70AD9901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4ED3BE90" w14:textId="77777777" w:rsidR="00B97B36" w:rsidRPr="00B97B36" w:rsidRDefault="00B97B36" w:rsidP="00BA0A09">
            <w:pPr>
              <w:pStyle w:val="12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下夹河乡</w:t>
            </w:r>
          </w:p>
        </w:tc>
        <w:tc>
          <w:tcPr>
            <w:tcW w:w="2722" w:type="pct"/>
            <w:shd w:val="clear" w:color="auto" w:fill="FFFFFF" w:themeFill="background1"/>
          </w:tcPr>
          <w:p w14:paraId="2C427640" w14:textId="77777777" w:rsidR="00B97B36" w:rsidRPr="00B97B36" w:rsidRDefault="00B97B36" w:rsidP="00BA0A09">
            <w:pPr>
              <w:pStyle w:val="12"/>
              <w:jc w:val="left"/>
              <w:rPr>
                <w:color w:val="000000" w:themeColor="text1"/>
                <w:szCs w:val="18"/>
              </w:rPr>
            </w:pPr>
            <w:r w:rsidRPr="00B97B36">
              <w:rPr>
                <w:rFonts w:hint="eastAsia"/>
                <w:color w:val="000000" w:themeColor="text1"/>
                <w:szCs w:val="18"/>
              </w:rPr>
              <w:t>平河村、双河村、河南村、下夹河村、支家村、岗东村、松树口村、双台子村</w:t>
            </w:r>
          </w:p>
        </w:tc>
      </w:tr>
    </w:tbl>
    <w:p w14:paraId="22242284" w14:textId="539A679B" w:rsidR="0032615B" w:rsidRPr="00B97B36" w:rsidRDefault="0032615B" w:rsidP="0032615B">
      <w:pPr>
        <w:spacing w:line="560" w:lineRule="exact"/>
        <w:ind w:firstLineChars="200" w:firstLine="640"/>
        <w:jc w:val="center"/>
        <w:rPr>
          <w:rFonts w:ascii="仿宋" w:eastAsia="仿宋" w:hAnsi="仿宋" w:cs="Times New Roman"/>
          <w:sz w:val="32"/>
          <w:szCs w:val="32"/>
        </w:rPr>
        <w:sectPr w:rsidR="0032615B" w:rsidRPr="00B97B36" w:rsidSect="00A40429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linePitch="312"/>
        </w:sectPr>
      </w:pPr>
    </w:p>
    <w:p w14:paraId="612E225C" w14:textId="67793E34" w:rsidR="008319E3" w:rsidRDefault="008319E3" w:rsidP="00A40429">
      <w:pPr>
        <w:jc w:val="center"/>
        <w:rPr>
          <w:rFonts w:ascii="黑体" w:eastAsia="黑体" w:hAnsi="黑体" w:cs="Times New Roman"/>
          <w:sz w:val="32"/>
          <w:szCs w:val="32"/>
        </w:rPr>
      </w:pPr>
    </w:p>
    <w:p w14:paraId="41E905F4" w14:textId="613B057D" w:rsidR="008319E3" w:rsidRDefault="00C766EC" w:rsidP="00C766EC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04E892B" wp14:editId="4DC4E06E">
            <wp:extent cx="5386040" cy="7611484"/>
            <wp:effectExtent l="0" t="0" r="5715" b="8890"/>
            <wp:docPr id="9" name="图片 9" descr="E:\2022项目\抚顺市区片地价2000\图册\抚顺市征地区片综合地价分布图1.jpg抚顺市征地区片综合地价分布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:\2022项目\抚顺市区片地价2000\图册\抚顺市征地区片综合地价分布图1.jpg抚顺市征地区片综合地价分布图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5101" cy="762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19E3" w:rsidSect="00C766EC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7E654" w14:textId="77777777" w:rsidR="0052304B" w:rsidRDefault="0052304B">
      <w:r>
        <w:separator/>
      </w:r>
    </w:p>
  </w:endnote>
  <w:endnote w:type="continuationSeparator" w:id="0">
    <w:p w14:paraId="10938D44" w14:textId="77777777" w:rsidR="0052304B" w:rsidRDefault="0052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BE735" w14:textId="77777777" w:rsidR="008319E3" w:rsidRDefault="008319E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A0B23" w14:textId="77777777" w:rsidR="0052304B" w:rsidRDefault="0052304B">
      <w:r>
        <w:separator/>
      </w:r>
    </w:p>
  </w:footnote>
  <w:footnote w:type="continuationSeparator" w:id="0">
    <w:p w14:paraId="249ADE12" w14:textId="77777777" w:rsidR="0052304B" w:rsidRDefault="00523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NWYyNTUzZjk1ZmNhZGI3ZTM5MGI5NjdjNGQ2YWEifQ=="/>
  </w:docVars>
  <w:rsids>
    <w:rsidRoot w:val="0099387B"/>
    <w:rsid w:val="000034AE"/>
    <w:rsid w:val="00007405"/>
    <w:rsid w:val="00011842"/>
    <w:rsid w:val="000139FC"/>
    <w:rsid w:val="000301CC"/>
    <w:rsid w:val="00030BB8"/>
    <w:rsid w:val="000375DB"/>
    <w:rsid w:val="00037E20"/>
    <w:rsid w:val="0004204D"/>
    <w:rsid w:val="0004574B"/>
    <w:rsid w:val="00046F6F"/>
    <w:rsid w:val="000473AE"/>
    <w:rsid w:val="00051AB4"/>
    <w:rsid w:val="000566C6"/>
    <w:rsid w:val="00060DD1"/>
    <w:rsid w:val="00063B5E"/>
    <w:rsid w:val="00073C73"/>
    <w:rsid w:val="00080CD9"/>
    <w:rsid w:val="00082159"/>
    <w:rsid w:val="0008475E"/>
    <w:rsid w:val="000856C9"/>
    <w:rsid w:val="00086BCE"/>
    <w:rsid w:val="000920CF"/>
    <w:rsid w:val="00097F01"/>
    <w:rsid w:val="000A2564"/>
    <w:rsid w:val="000A389B"/>
    <w:rsid w:val="000A4141"/>
    <w:rsid w:val="000A4537"/>
    <w:rsid w:val="000B3951"/>
    <w:rsid w:val="000B42FB"/>
    <w:rsid w:val="000B54E6"/>
    <w:rsid w:val="000B733F"/>
    <w:rsid w:val="000C2DF7"/>
    <w:rsid w:val="000C52EC"/>
    <w:rsid w:val="000C5339"/>
    <w:rsid w:val="000C54C2"/>
    <w:rsid w:val="000C6B17"/>
    <w:rsid w:val="000D6459"/>
    <w:rsid w:val="000F01B1"/>
    <w:rsid w:val="000F45E8"/>
    <w:rsid w:val="000F50E4"/>
    <w:rsid w:val="00102FFB"/>
    <w:rsid w:val="0011069F"/>
    <w:rsid w:val="001130CD"/>
    <w:rsid w:val="001144E7"/>
    <w:rsid w:val="00121C4D"/>
    <w:rsid w:val="001224A4"/>
    <w:rsid w:val="001274BC"/>
    <w:rsid w:val="00132ABB"/>
    <w:rsid w:val="00132E5F"/>
    <w:rsid w:val="00133B8F"/>
    <w:rsid w:val="00135BBA"/>
    <w:rsid w:val="00140020"/>
    <w:rsid w:val="00141C16"/>
    <w:rsid w:val="0014365E"/>
    <w:rsid w:val="0014542E"/>
    <w:rsid w:val="0014582D"/>
    <w:rsid w:val="0014647F"/>
    <w:rsid w:val="001471BF"/>
    <w:rsid w:val="00157A7E"/>
    <w:rsid w:val="00166545"/>
    <w:rsid w:val="00171837"/>
    <w:rsid w:val="00172406"/>
    <w:rsid w:val="00176854"/>
    <w:rsid w:val="00192B21"/>
    <w:rsid w:val="00197A76"/>
    <w:rsid w:val="001A04F9"/>
    <w:rsid w:val="001A4E7D"/>
    <w:rsid w:val="001A72BB"/>
    <w:rsid w:val="001B4FA5"/>
    <w:rsid w:val="001B72A0"/>
    <w:rsid w:val="001C1020"/>
    <w:rsid w:val="001C38D4"/>
    <w:rsid w:val="001C6C45"/>
    <w:rsid w:val="001E2C78"/>
    <w:rsid w:val="001E6AAE"/>
    <w:rsid w:val="001F5899"/>
    <w:rsid w:val="001F7DCB"/>
    <w:rsid w:val="00206E51"/>
    <w:rsid w:val="00207414"/>
    <w:rsid w:val="00212008"/>
    <w:rsid w:val="00215013"/>
    <w:rsid w:val="00222346"/>
    <w:rsid w:val="002253DD"/>
    <w:rsid w:val="002406BC"/>
    <w:rsid w:val="0025037B"/>
    <w:rsid w:val="002541BE"/>
    <w:rsid w:val="0025485F"/>
    <w:rsid w:val="00261462"/>
    <w:rsid w:val="00261E99"/>
    <w:rsid w:val="00265F8B"/>
    <w:rsid w:val="00271D86"/>
    <w:rsid w:val="00272C5A"/>
    <w:rsid w:val="00282CA0"/>
    <w:rsid w:val="002A0058"/>
    <w:rsid w:val="002B3061"/>
    <w:rsid w:val="002B6A6F"/>
    <w:rsid w:val="002D0596"/>
    <w:rsid w:val="002D12EE"/>
    <w:rsid w:val="002D45F8"/>
    <w:rsid w:val="002D7426"/>
    <w:rsid w:val="002E1FC1"/>
    <w:rsid w:val="002E3395"/>
    <w:rsid w:val="002E7D00"/>
    <w:rsid w:val="002F4776"/>
    <w:rsid w:val="002F6E1D"/>
    <w:rsid w:val="002F76E2"/>
    <w:rsid w:val="00303BE5"/>
    <w:rsid w:val="00311AAA"/>
    <w:rsid w:val="00317C8A"/>
    <w:rsid w:val="003219A1"/>
    <w:rsid w:val="00325D75"/>
    <w:rsid w:val="0032615B"/>
    <w:rsid w:val="00326CEB"/>
    <w:rsid w:val="003340CC"/>
    <w:rsid w:val="00334A21"/>
    <w:rsid w:val="00340AFC"/>
    <w:rsid w:val="003451D8"/>
    <w:rsid w:val="003477D5"/>
    <w:rsid w:val="00350EE0"/>
    <w:rsid w:val="00357A0E"/>
    <w:rsid w:val="00367566"/>
    <w:rsid w:val="00367C39"/>
    <w:rsid w:val="00370036"/>
    <w:rsid w:val="003751A2"/>
    <w:rsid w:val="00376D96"/>
    <w:rsid w:val="0038685E"/>
    <w:rsid w:val="00391326"/>
    <w:rsid w:val="00395AF9"/>
    <w:rsid w:val="003A2B10"/>
    <w:rsid w:val="003A383E"/>
    <w:rsid w:val="003A61CA"/>
    <w:rsid w:val="003A6E3E"/>
    <w:rsid w:val="003B2936"/>
    <w:rsid w:val="003B623A"/>
    <w:rsid w:val="003C06E3"/>
    <w:rsid w:val="003E36B4"/>
    <w:rsid w:val="003E7DB8"/>
    <w:rsid w:val="003F73AC"/>
    <w:rsid w:val="003F756A"/>
    <w:rsid w:val="00401688"/>
    <w:rsid w:val="00412EBC"/>
    <w:rsid w:val="00414D64"/>
    <w:rsid w:val="00422935"/>
    <w:rsid w:val="00424809"/>
    <w:rsid w:val="004249FD"/>
    <w:rsid w:val="004250B7"/>
    <w:rsid w:val="00431149"/>
    <w:rsid w:val="004367A1"/>
    <w:rsid w:val="00444EB8"/>
    <w:rsid w:val="00455C82"/>
    <w:rsid w:val="00461393"/>
    <w:rsid w:val="0046243E"/>
    <w:rsid w:val="00473215"/>
    <w:rsid w:val="00475F98"/>
    <w:rsid w:val="0048601B"/>
    <w:rsid w:val="00490ECE"/>
    <w:rsid w:val="00492D71"/>
    <w:rsid w:val="0049414F"/>
    <w:rsid w:val="004A1C67"/>
    <w:rsid w:val="004A5753"/>
    <w:rsid w:val="004A7A1B"/>
    <w:rsid w:val="004B29B2"/>
    <w:rsid w:val="004C02EF"/>
    <w:rsid w:val="004C1BFF"/>
    <w:rsid w:val="004C7EB0"/>
    <w:rsid w:val="004D13A3"/>
    <w:rsid w:val="004D1430"/>
    <w:rsid w:val="004D22EF"/>
    <w:rsid w:val="004E2341"/>
    <w:rsid w:val="004E68C5"/>
    <w:rsid w:val="004F346D"/>
    <w:rsid w:val="005007BB"/>
    <w:rsid w:val="00502B01"/>
    <w:rsid w:val="00507F6C"/>
    <w:rsid w:val="0051457D"/>
    <w:rsid w:val="005200DF"/>
    <w:rsid w:val="00520EA0"/>
    <w:rsid w:val="00521CA2"/>
    <w:rsid w:val="0052304B"/>
    <w:rsid w:val="0052647B"/>
    <w:rsid w:val="00533145"/>
    <w:rsid w:val="00541A4C"/>
    <w:rsid w:val="00541E42"/>
    <w:rsid w:val="005432E8"/>
    <w:rsid w:val="005552A3"/>
    <w:rsid w:val="0055552B"/>
    <w:rsid w:val="005563F7"/>
    <w:rsid w:val="0056650F"/>
    <w:rsid w:val="0057326A"/>
    <w:rsid w:val="005740D4"/>
    <w:rsid w:val="00586BF1"/>
    <w:rsid w:val="005A2686"/>
    <w:rsid w:val="005B1CD2"/>
    <w:rsid w:val="005B588C"/>
    <w:rsid w:val="005B7DA6"/>
    <w:rsid w:val="005C1F61"/>
    <w:rsid w:val="005D0CA0"/>
    <w:rsid w:val="005D2BBD"/>
    <w:rsid w:val="005D6F59"/>
    <w:rsid w:val="005E212A"/>
    <w:rsid w:val="005E3BD9"/>
    <w:rsid w:val="005E6433"/>
    <w:rsid w:val="005E688F"/>
    <w:rsid w:val="005E7C99"/>
    <w:rsid w:val="005F5200"/>
    <w:rsid w:val="00601AC4"/>
    <w:rsid w:val="00602BDC"/>
    <w:rsid w:val="006070EA"/>
    <w:rsid w:val="00611BFB"/>
    <w:rsid w:val="00614DDB"/>
    <w:rsid w:val="00615014"/>
    <w:rsid w:val="006201E4"/>
    <w:rsid w:val="006302D3"/>
    <w:rsid w:val="00634638"/>
    <w:rsid w:val="00634C4E"/>
    <w:rsid w:val="006361A4"/>
    <w:rsid w:val="006509EF"/>
    <w:rsid w:val="00650E39"/>
    <w:rsid w:val="00651A1E"/>
    <w:rsid w:val="00654B16"/>
    <w:rsid w:val="00655080"/>
    <w:rsid w:val="00655FE8"/>
    <w:rsid w:val="00657753"/>
    <w:rsid w:val="006649C9"/>
    <w:rsid w:val="00666248"/>
    <w:rsid w:val="00680839"/>
    <w:rsid w:val="0069076F"/>
    <w:rsid w:val="00690D74"/>
    <w:rsid w:val="006919B8"/>
    <w:rsid w:val="00694B66"/>
    <w:rsid w:val="006A6CCB"/>
    <w:rsid w:val="006A7737"/>
    <w:rsid w:val="006B36CB"/>
    <w:rsid w:val="006B5C2A"/>
    <w:rsid w:val="006B7237"/>
    <w:rsid w:val="006B739A"/>
    <w:rsid w:val="006C20C3"/>
    <w:rsid w:val="006C2C8D"/>
    <w:rsid w:val="006C5A3A"/>
    <w:rsid w:val="006C5C3C"/>
    <w:rsid w:val="006C5EC4"/>
    <w:rsid w:val="006D46B6"/>
    <w:rsid w:val="006D5E49"/>
    <w:rsid w:val="006D78BF"/>
    <w:rsid w:val="006E3F36"/>
    <w:rsid w:val="006E5298"/>
    <w:rsid w:val="006F7940"/>
    <w:rsid w:val="00701476"/>
    <w:rsid w:val="0070197C"/>
    <w:rsid w:val="00707F47"/>
    <w:rsid w:val="00713620"/>
    <w:rsid w:val="00716424"/>
    <w:rsid w:val="00716DC8"/>
    <w:rsid w:val="00717A88"/>
    <w:rsid w:val="00730605"/>
    <w:rsid w:val="00731A36"/>
    <w:rsid w:val="00745B4F"/>
    <w:rsid w:val="0075066A"/>
    <w:rsid w:val="00763999"/>
    <w:rsid w:val="007664B0"/>
    <w:rsid w:val="00772D09"/>
    <w:rsid w:val="0077579E"/>
    <w:rsid w:val="00783696"/>
    <w:rsid w:val="00785B1B"/>
    <w:rsid w:val="00787595"/>
    <w:rsid w:val="007A07B2"/>
    <w:rsid w:val="007B208B"/>
    <w:rsid w:val="007B605E"/>
    <w:rsid w:val="007B78D3"/>
    <w:rsid w:val="007C6B50"/>
    <w:rsid w:val="007C7BE0"/>
    <w:rsid w:val="007D177F"/>
    <w:rsid w:val="007D3A23"/>
    <w:rsid w:val="007D3FDF"/>
    <w:rsid w:val="007D4581"/>
    <w:rsid w:val="007D50E2"/>
    <w:rsid w:val="007E3258"/>
    <w:rsid w:val="007F65DC"/>
    <w:rsid w:val="00805F0A"/>
    <w:rsid w:val="00811E3F"/>
    <w:rsid w:val="00816D20"/>
    <w:rsid w:val="00821095"/>
    <w:rsid w:val="008319E3"/>
    <w:rsid w:val="00832F23"/>
    <w:rsid w:val="008404F0"/>
    <w:rsid w:val="008441CF"/>
    <w:rsid w:val="00853E20"/>
    <w:rsid w:val="00855DF6"/>
    <w:rsid w:val="00857C43"/>
    <w:rsid w:val="008635CD"/>
    <w:rsid w:val="008668ED"/>
    <w:rsid w:val="008701FB"/>
    <w:rsid w:val="00871D55"/>
    <w:rsid w:val="008731C0"/>
    <w:rsid w:val="008830D1"/>
    <w:rsid w:val="00887510"/>
    <w:rsid w:val="008906B0"/>
    <w:rsid w:val="00890A73"/>
    <w:rsid w:val="00895BFF"/>
    <w:rsid w:val="00897AAB"/>
    <w:rsid w:val="008A05C5"/>
    <w:rsid w:val="008A31F6"/>
    <w:rsid w:val="008A6205"/>
    <w:rsid w:val="008A6977"/>
    <w:rsid w:val="008B1B14"/>
    <w:rsid w:val="008E45FD"/>
    <w:rsid w:val="00904D75"/>
    <w:rsid w:val="0091195F"/>
    <w:rsid w:val="00914755"/>
    <w:rsid w:val="00914DE0"/>
    <w:rsid w:val="00926A63"/>
    <w:rsid w:val="00940818"/>
    <w:rsid w:val="00946A68"/>
    <w:rsid w:val="00952D85"/>
    <w:rsid w:val="009540CF"/>
    <w:rsid w:val="0095765F"/>
    <w:rsid w:val="00961468"/>
    <w:rsid w:val="00965BC6"/>
    <w:rsid w:val="0097030C"/>
    <w:rsid w:val="0098046F"/>
    <w:rsid w:val="00985B66"/>
    <w:rsid w:val="0099387B"/>
    <w:rsid w:val="00993DB2"/>
    <w:rsid w:val="00997A57"/>
    <w:rsid w:val="009A0A22"/>
    <w:rsid w:val="009A2125"/>
    <w:rsid w:val="009B2CA0"/>
    <w:rsid w:val="009C07E9"/>
    <w:rsid w:val="009C337B"/>
    <w:rsid w:val="009C797C"/>
    <w:rsid w:val="009D1B91"/>
    <w:rsid w:val="009E3004"/>
    <w:rsid w:val="009F208D"/>
    <w:rsid w:val="009F248C"/>
    <w:rsid w:val="009F49D6"/>
    <w:rsid w:val="009F6F4E"/>
    <w:rsid w:val="00A03732"/>
    <w:rsid w:val="00A076B9"/>
    <w:rsid w:val="00A12893"/>
    <w:rsid w:val="00A12DDB"/>
    <w:rsid w:val="00A2718C"/>
    <w:rsid w:val="00A353F9"/>
    <w:rsid w:val="00A36E0B"/>
    <w:rsid w:val="00A40429"/>
    <w:rsid w:val="00A40F45"/>
    <w:rsid w:val="00A427D4"/>
    <w:rsid w:val="00A6067B"/>
    <w:rsid w:val="00A6091C"/>
    <w:rsid w:val="00A95992"/>
    <w:rsid w:val="00A968AC"/>
    <w:rsid w:val="00AA7BAE"/>
    <w:rsid w:val="00AB46C0"/>
    <w:rsid w:val="00AB4A42"/>
    <w:rsid w:val="00AC49F2"/>
    <w:rsid w:val="00AD0178"/>
    <w:rsid w:val="00AD14BF"/>
    <w:rsid w:val="00AD727D"/>
    <w:rsid w:val="00AF0EB3"/>
    <w:rsid w:val="00AF16F2"/>
    <w:rsid w:val="00AF172F"/>
    <w:rsid w:val="00B01FA6"/>
    <w:rsid w:val="00B0353B"/>
    <w:rsid w:val="00B15581"/>
    <w:rsid w:val="00B40688"/>
    <w:rsid w:val="00B41A2B"/>
    <w:rsid w:val="00B433A6"/>
    <w:rsid w:val="00B4722F"/>
    <w:rsid w:val="00B5379C"/>
    <w:rsid w:val="00B57A01"/>
    <w:rsid w:val="00B64B01"/>
    <w:rsid w:val="00B6795C"/>
    <w:rsid w:val="00B75299"/>
    <w:rsid w:val="00B800FC"/>
    <w:rsid w:val="00B83B9E"/>
    <w:rsid w:val="00B856D3"/>
    <w:rsid w:val="00B85FCD"/>
    <w:rsid w:val="00B87B74"/>
    <w:rsid w:val="00B904F4"/>
    <w:rsid w:val="00B911CA"/>
    <w:rsid w:val="00B97B36"/>
    <w:rsid w:val="00BA1149"/>
    <w:rsid w:val="00BA5714"/>
    <w:rsid w:val="00BA5AD8"/>
    <w:rsid w:val="00BC77D5"/>
    <w:rsid w:val="00BD1755"/>
    <w:rsid w:val="00BE7878"/>
    <w:rsid w:val="00BF00D0"/>
    <w:rsid w:val="00BF2816"/>
    <w:rsid w:val="00BF7A25"/>
    <w:rsid w:val="00BF7BF0"/>
    <w:rsid w:val="00C012EC"/>
    <w:rsid w:val="00C11050"/>
    <w:rsid w:val="00C1510D"/>
    <w:rsid w:val="00C20347"/>
    <w:rsid w:val="00C2066B"/>
    <w:rsid w:val="00C276EE"/>
    <w:rsid w:val="00C301C0"/>
    <w:rsid w:val="00C309B9"/>
    <w:rsid w:val="00C3309C"/>
    <w:rsid w:val="00C34A7B"/>
    <w:rsid w:val="00C4548C"/>
    <w:rsid w:val="00C45D89"/>
    <w:rsid w:val="00C5079D"/>
    <w:rsid w:val="00C515F2"/>
    <w:rsid w:val="00C5459D"/>
    <w:rsid w:val="00C54AF6"/>
    <w:rsid w:val="00C56D62"/>
    <w:rsid w:val="00C72B46"/>
    <w:rsid w:val="00C766EC"/>
    <w:rsid w:val="00C8135B"/>
    <w:rsid w:val="00C865B2"/>
    <w:rsid w:val="00C97A88"/>
    <w:rsid w:val="00CA05F3"/>
    <w:rsid w:val="00CA27A9"/>
    <w:rsid w:val="00CA7793"/>
    <w:rsid w:val="00CB05E4"/>
    <w:rsid w:val="00CB0948"/>
    <w:rsid w:val="00CB4627"/>
    <w:rsid w:val="00CB4DA6"/>
    <w:rsid w:val="00CB56B9"/>
    <w:rsid w:val="00CB7F87"/>
    <w:rsid w:val="00CC11CE"/>
    <w:rsid w:val="00CD5822"/>
    <w:rsid w:val="00CD63A8"/>
    <w:rsid w:val="00CE0B68"/>
    <w:rsid w:val="00CE460F"/>
    <w:rsid w:val="00CE4B4D"/>
    <w:rsid w:val="00CF0876"/>
    <w:rsid w:val="00D00E31"/>
    <w:rsid w:val="00D03AB9"/>
    <w:rsid w:val="00D042E5"/>
    <w:rsid w:val="00D1002E"/>
    <w:rsid w:val="00D4794E"/>
    <w:rsid w:val="00D53784"/>
    <w:rsid w:val="00D613BC"/>
    <w:rsid w:val="00D74E40"/>
    <w:rsid w:val="00D86133"/>
    <w:rsid w:val="00D94B75"/>
    <w:rsid w:val="00D95F25"/>
    <w:rsid w:val="00DA4102"/>
    <w:rsid w:val="00DA59C2"/>
    <w:rsid w:val="00DB63B3"/>
    <w:rsid w:val="00DC2292"/>
    <w:rsid w:val="00DC23E6"/>
    <w:rsid w:val="00DC3091"/>
    <w:rsid w:val="00DC5C78"/>
    <w:rsid w:val="00DC6EC8"/>
    <w:rsid w:val="00DC71FB"/>
    <w:rsid w:val="00DE0DBD"/>
    <w:rsid w:val="00DE115C"/>
    <w:rsid w:val="00DE1FEE"/>
    <w:rsid w:val="00E006F1"/>
    <w:rsid w:val="00E00A93"/>
    <w:rsid w:val="00E01861"/>
    <w:rsid w:val="00E02FB4"/>
    <w:rsid w:val="00E04169"/>
    <w:rsid w:val="00E05BB1"/>
    <w:rsid w:val="00E066A4"/>
    <w:rsid w:val="00E16EE2"/>
    <w:rsid w:val="00E209D5"/>
    <w:rsid w:val="00E220A0"/>
    <w:rsid w:val="00E42336"/>
    <w:rsid w:val="00E47219"/>
    <w:rsid w:val="00E51960"/>
    <w:rsid w:val="00E60432"/>
    <w:rsid w:val="00E75D67"/>
    <w:rsid w:val="00E86F35"/>
    <w:rsid w:val="00E93D00"/>
    <w:rsid w:val="00EA6B65"/>
    <w:rsid w:val="00EB0F4F"/>
    <w:rsid w:val="00EB3CE9"/>
    <w:rsid w:val="00EB67B4"/>
    <w:rsid w:val="00ED17D5"/>
    <w:rsid w:val="00ED28FE"/>
    <w:rsid w:val="00ED40A5"/>
    <w:rsid w:val="00EE05CA"/>
    <w:rsid w:val="00EE1975"/>
    <w:rsid w:val="00EE26F2"/>
    <w:rsid w:val="00EE3342"/>
    <w:rsid w:val="00F01392"/>
    <w:rsid w:val="00F0269F"/>
    <w:rsid w:val="00F17372"/>
    <w:rsid w:val="00F234DB"/>
    <w:rsid w:val="00F25B3F"/>
    <w:rsid w:val="00F26247"/>
    <w:rsid w:val="00F40C6F"/>
    <w:rsid w:val="00F4159E"/>
    <w:rsid w:val="00F525FF"/>
    <w:rsid w:val="00F52D88"/>
    <w:rsid w:val="00F67CCD"/>
    <w:rsid w:val="00F70A5B"/>
    <w:rsid w:val="00F763EE"/>
    <w:rsid w:val="00F82CF3"/>
    <w:rsid w:val="00F919F8"/>
    <w:rsid w:val="00FA1A47"/>
    <w:rsid w:val="00FB206A"/>
    <w:rsid w:val="00FC1516"/>
    <w:rsid w:val="00FC4DB4"/>
    <w:rsid w:val="00FC5B72"/>
    <w:rsid w:val="00FC5E1F"/>
    <w:rsid w:val="00FC7BCB"/>
    <w:rsid w:val="00FE2CC2"/>
    <w:rsid w:val="00FE66E8"/>
    <w:rsid w:val="00FF07F8"/>
    <w:rsid w:val="00FF0C6F"/>
    <w:rsid w:val="48222A74"/>
    <w:rsid w:val="65906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A28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1" w:defQFormat="0" w:count="267">
    <w:lsdException w:name="Normal" w:unhideWhenUsed="0" w:qFormat="1"/>
    <w:lsdException w:name="heading 1" w:unhideWhenUsed="0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0"/>
    <w:lsdException w:name="toc 2" w:uiPriority="39" w:unhideWhenUsed="0"/>
    <w:lsdException w:name="toc 3" w:uiPriority="39" w:unhideWhenUsed="0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nhideWhenUsed="0"/>
    <w:lsdException w:name="header" w:unhideWhenUsed="0"/>
    <w:lsdException w:name="footer" w:unhideWhenUsed="0" w:qFormat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nhideWhenUsed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unhideWhenUsed="0"/>
    <w:lsdException w:name="macro" w:semiHidden="1"/>
    <w:lsdException w:name="toa heading" w:semiHidden="1"/>
    <w:lsdException w:name="List" w:unhideWhenUsed="0"/>
    <w:lsdException w:name="List Bullet" w:unhideWhenUsed="0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Message Header" w:semiHidden="1"/>
    <w:lsdException w:name="Subtitle" w:unhideWhenUsed="0" w:qFormat="1"/>
    <w:lsdException w:name="Salutation" w:semiHidden="1"/>
    <w:lsdException w:name="Date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 w:qFormat="1"/>
    <w:lsdException w:name="FollowedHyperlink" w:semiHidden="1"/>
    <w:lsdException w:name="Strong" w:unhideWhenUsed="0" w:qFormat="1"/>
    <w:lsdException w:name="Emphasis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/>
    <w:lsdException w:name="HTML Bottom of Form" w:semiHidden="1" w:uiPriority="99"/>
    <w:lsdException w:name="Normal (Web)" w:unhideWhenUsed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 w:qFormat="1"/>
    <w:lsdException w:name="annotation subject" w:unhideWhenUsed="0" w:qFormat="1"/>
    <w:lsdException w:name="No List" w:semiHidden="1" w:uiPriority="99"/>
    <w:lsdException w:name="Outline List 1" w:semiHidden="1" w:uiPriority="99"/>
    <w:lsdException w:name="Outline List 2" w:semiHidden="1" w:uiPriority="99"/>
    <w:lsdException w:name="Outline List 3" w:semiHidden="1" w:uiPriority="99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nhideWhenUsed="0"/>
    <w:lsdException w:name="Table Grid" w:unhideWhenUsed="0" w:qFormat="1"/>
    <w:lsdException w:name="Table Theme" w:semiHidden="1"/>
    <w:lsdException w:name="Placeholder Text" w:semiHidden="1" w:uiPriority="99" w:unhideWhenUsed="0"/>
    <w:lsdException w:name="No Spacing" w:uiPriority="99" w:unhideWhenUsed="0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iPriority="99" w:unhideWhenUsed="0"/>
    <w:lsdException w:name="List Paragraph" w:uiPriority="99" w:unhideWhenUsed="0"/>
    <w:lsdException w:name="Quote" w:uiPriority="99" w:unhideWhenUsed="0"/>
    <w:lsdException w:name="Intense Quote" w:uiPriority="99" w:unhideWhenUsed="0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Char"/>
    <w:semiHidden/>
    <w:unhideWhenUsed/>
    <w:qFormat/>
    <w:rsid w:val="0032615B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30">
    <w:name w:val="toc 3"/>
    <w:basedOn w:val="a"/>
    <w:next w:val="a"/>
    <w:uiPriority w:val="39"/>
    <w:qFormat/>
    <w:pPr>
      <w:ind w:leftChars="400" w:left="840"/>
    </w:pPr>
  </w:style>
  <w:style w:type="paragraph" w:styleId="a4">
    <w:name w:val="Date"/>
    <w:basedOn w:val="a"/>
    <w:next w:val="a"/>
    <w:link w:val="Char0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</w:style>
  <w:style w:type="paragraph" w:styleId="20">
    <w:name w:val="toc 2"/>
    <w:basedOn w:val="a"/>
    <w:next w:val="a"/>
    <w:uiPriority w:val="39"/>
    <w:pPr>
      <w:ind w:leftChars="200" w:left="420"/>
    </w:p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3"/>
    <w:next w:val="a3"/>
    <w:link w:val="Char2"/>
    <w:qFormat/>
    <w:rPr>
      <w:b/>
      <w:bCs/>
    </w:rPr>
  </w:style>
  <w:style w:type="table" w:styleId="aa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Pr>
      <w:b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d">
    <w:name w:val="annotation reference"/>
    <w:basedOn w:val="a0"/>
    <w:rPr>
      <w:sz w:val="21"/>
      <w:szCs w:val="21"/>
    </w:rPr>
  </w:style>
  <w:style w:type="character" w:customStyle="1" w:styleId="2Char">
    <w:name w:val="标题 2 Char"/>
    <w:basedOn w:val="a0"/>
    <w:link w:val="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2">
    <w:name w:val="批注主题 Char"/>
    <w:basedOn w:val="Char"/>
    <w:link w:val="a9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1">
    <w:name w:val="批注框文本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1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日期 Char"/>
    <w:basedOn w:val="a0"/>
    <w:link w:val="a4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12">
    <w:name w:val="表格内容1"/>
    <w:basedOn w:val="8"/>
    <w:link w:val="1Char0"/>
    <w:qFormat/>
    <w:rsid w:val="0032615B"/>
    <w:pPr>
      <w:keepNext w:val="0"/>
      <w:keepLines w:val="0"/>
      <w:snapToGrid w:val="0"/>
      <w:spacing w:before="0" w:after="0" w:line="240" w:lineRule="auto"/>
      <w:contextualSpacing/>
      <w:jc w:val="center"/>
    </w:pPr>
    <w:rPr>
      <w:rFonts w:ascii="Cambria" w:eastAsia="宋体" w:hAnsi="Cambria" w:cs="Times New Roman"/>
      <w:iCs/>
      <w:kern w:val="0"/>
      <w:sz w:val="18"/>
      <w:szCs w:val="16"/>
      <w:lang w:bidi="en-US"/>
    </w:rPr>
  </w:style>
  <w:style w:type="character" w:customStyle="1" w:styleId="1Char0">
    <w:name w:val="表格内容1 Char"/>
    <w:link w:val="12"/>
    <w:qFormat/>
    <w:rsid w:val="0032615B"/>
    <w:rPr>
      <w:rFonts w:ascii="Cambria" w:hAnsi="Cambria"/>
      <w:iCs/>
      <w:sz w:val="18"/>
      <w:szCs w:val="16"/>
      <w:lang w:bidi="en-US"/>
    </w:rPr>
  </w:style>
  <w:style w:type="table" w:customStyle="1" w:styleId="5-51">
    <w:name w:val="网格表 5 深色 - 着色 51"/>
    <w:basedOn w:val="a1"/>
    <w:uiPriority w:val="50"/>
    <w:rsid w:val="0032615B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8Char">
    <w:name w:val="标题 8 Char"/>
    <w:basedOn w:val="a0"/>
    <w:link w:val="8"/>
    <w:semiHidden/>
    <w:rsid w:val="0032615B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1" w:defQFormat="0" w:count="267">
    <w:lsdException w:name="Normal" w:unhideWhenUsed="0" w:qFormat="1"/>
    <w:lsdException w:name="heading 1" w:unhideWhenUsed="0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0"/>
    <w:lsdException w:name="toc 2" w:uiPriority="39" w:unhideWhenUsed="0"/>
    <w:lsdException w:name="toc 3" w:uiPriority="39" w:unhideWhenUsed="0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nhideWhenUsed="0"/>
    <w:lsdException w:name="header" w:unhideWhenUsed="0"/>
    <w:lsdException w:name="footer" w:unhideWhenUsed="0" w:qFormat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nhideWhenUsed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unhideWhenUsed="0"/>
    <w:lsdException w:name="macro" w:semiHidden="1"/>
    <w:lsdException w:name="toa heading" w:semiHidden="1"/>
    <w:lsdException w:name="List" w:unhideWhenUsed="0"/>
    <w:lsdException w:name="List Bullet" w:unhideWhenUsed="0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Message Header" w:semiHidden="1"/>
    <w:lsdException w:name="Subtitle" w:unhideWhenUsed="0" w:qFormat="1"/>
    <w:lsdException w:name="Salutation" w:semiHidden="1"/>
    <w:lsdException w:name="Date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 w:qFormat="1"/>
    <w:lsdException w:name="FollowedHyperlink" w:semiHidden="1"/>
    <w:lsdException w:name="Strong" w:unhideWhenUsed="0" w:qFormat="1"/>
    <w:lsdException w:name="Emphasis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/>
    <w:lsdException w:name="HTML Bottom of Form" w:semiHidden="1" w:uiPriority="99"/>
    <w:lsdException w:name="Normal (Web)" w:unhideWhenUsed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 w:qFormat="1"/>
    <w:lsdException w:name="annotation subject" w:unhideWhenUsed="0" w:qFormat="1"/>
    <w:lsdException w:name="No List" w:semiHidden="1" w:uiPriority="99"/>
    <w:lsdException w:name="Outline List 1" w:semiHidden="1" w:uiPriority="99"/>
    <w:lsdException w:name="Outline List 2" w:semiHidden="1" w:uiPriority="99"/>
    <w:lsdException w:name="Outline List 3" w:semiHidden="1" w:uiPriority="99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nhideWhenUsed="0"/>
    <w:lsdException w:name="Table Grid" w:unhideWhenUsed="0" w:qFormat="1"/>
    <w:lsdException w:name="Table Theme" w:semiHidden="1"/>
    <w:lsdException w:name="Placeholder Text" w:semiHidden="1" w:uiPriority="99" w:unhideWhenUsed="0"/>
    <w:lsdException w:name="No Spacing" w:uiPriority="99" w:unhideWhenUsed="0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iPriority="99" w:unhideWhenUsed="0"/>
    <w:lsdException w:name="List Paragraph" w:uiPriority="99" w:unhideWhenUsed="0"/>
    <w:lsdException w:name="Quote" w:uiPriority="99" w:unhideWhenUsed="0"/>
    <w:lsdException w:name="Intense Quote" w:uiPriority="99" w:unhideWhenUsed="0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Char"/>
    <w:semiHidden/>
    <w:unhideWhenUsed/>
    <w:qFormat/>
    <w:rsid w:val="0032615B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30">
    <w:name w:val="toc 3"/>
    <w:basedOn w:val="a"/>
    <w:next w:val="a"/>
    <w:uiPriority w:val="39"/>
    <w:qFormat/>
    <w:pPr>
      <w:ind w:leftChars="400" w:left="840"/>
    </w:pPr>
  </w:style>
  <w:style w:type="paragraph" w:styleId="a4">
    <w:name w:val="Date"/>
    <w:basedOn w:val="a"/>
    <w:next w:val="a"/>
    <w:link w:val="Char0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</w:style>
  <w:style w:type="paragraph" w:styleId="20">
    <w:name w:val="toc 2"/>
    <w:basedOn w:val="a"/>
    <w:next w:val="a"/>
    <w:uiPriority w:val="39"/>
    <w:pPr>
      <w:ind w:leftChars="200" w:left="420"/>
    </w:p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3"/>
    <w:next w:val="a3"/>
    <w:link w:val="Char2"/>
    <w:qFormat/>
    <w:rPr>
      <w:b/>
      <w:bCs/>
    </w:rPr>
  </w:style>
  <w:style w:type="table" w:styleId="aa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Pr>
      <w:b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d">
    <w:name w:val="annotation reference"/>
    <w:basedOn w:val="a0"/>
    <w:rPr>
      <w:sz w:val="21"/>
      <w:szCs w:val="21"/>
    </w:rPr>
  </w:style>
  <w:style w:type="character" w:customStyle="1" w:styleId="2Char">
    <w:name w:val="标题 2 Char"/>
    <w:basedOn w:val="a0"/>
    <w:link w:val="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2">
    <w:name w:val="批注主题 Char"/>
    <w:basedOn w:val="Char"/>
    <w:link w:val="a9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1">
    <w:name w:val="批注框文本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1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日期 Char"/>
    <w:basedOn w:val="a0"/>
    <w:link w:val="a4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12">
    <w:name w:val="表格内容1"/>
    <w:basedOn w:val="8"/>
    <w:link w:val="1Char0"/>
    <w:qFormat/>
    <w:rsid w:val="0032615B"/>
    <w:pPr>
      <w:keepNext w:val="0"/>
      <w:keepLines w:val="0"/>
      <w:snapToGrid w:val="0"/>
      <w:spacing w:before="0" w:after="0" w:line="240" w:lineRule="auto"/>
      <w:contextualSpacing/>
      <w:jc w:val="center"/>
    </w:pPr>
    <w:rPr>
      <w:rFonts w:ascii="Cambria" w:eastAsia="宋体" w:hAnsi="Cambria" w:cs="Times New Roman"/>
      <w:iCs/>
      <w:kern w:val="0"/>
      <w:sz w:val="18"/>
      <w:szCs w:val="16"/>
      <w:lang w:bidi="en-US"/>
    </w:rPr>
  </w:style>
  <w:style w:type="character" w:customStyle="1" w:styleId="1Char0">
    <w:name w:val="表格内容1 Char"/>
    <w:link w:val="12"/>
    <w:qFormat/>
    <w:rsid w:val="0032615B"/>
    <w:rPr>
      <w:rFonts w:ascii="Cambria" w:hAnsi="Cambria"/>
      <w:iCs/>
      <w:sz w:val="18"/>
      <w:szCs w:val="16"/>
      <w:lang w:bidi="en-US"/>
    </w:rPr>
  </w:style>
  <w:style w:type="table" w:customStyle="1" w:styleId="5-51">
    <w:name w:val="网格表 5 深色 - 着色 51"/>
    <w:basedOn w:val="a1"/>
    <w:uiPriority w:val="50"/>
    <w:rsid w:val="0032615B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8Char">
    <w:name w:val="标题 8 Char"/>
    <w:basedOn w:val="a0"/>
    <w:link w:val="8"/>
    <w:semiHidden/>
    <w:rsid w:val="0032615B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D5CD3-1A2A-42EE-8DAB-E328766E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767</Words>
  <Characters>4377</Characters>
  <Application>Microsoft Office Word</Application>
  <DocSecurity>0</DocSecurity>
  <Lines>36</Lines>
  <Paragraphs>10</Paragraphs>
  <ScaleCrop>false</ScaleCrop>
  <Company>微软中国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15</cp:revision>
  <cp:lastPrinted>2022-09-30T01:17:00Z</cp:lastPrinted>
  <dcterms:created xsi:type="dcterms:W3CDTF">2022-09-30T02:59:00Z</dcterms:created>
  <dcterms:modified xsi:type="dcterms:W3CDTF">2022-12-05T02:32:00Z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068F9B0724664B7BB17F578B19532A42</vt:lpwstr>
  </property>
</Properties>
</file>