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298" w:rsidRDefault="00423DCF">
      <w:pPr>
        <w:widowControl/>
        <w:shd w:val="clear" w:color="auto" w:fill="FFFFFF"/>
        <w:spacing w:line="375" w:lineRule="atLeast"/>
        <w:jc w:val="center"/>
        <w:rPr>
          <w:rFonts w:ascii="Times New Roman" w:hAnsi="Times New Roman" w:cs="Times New Roman"/>
          <w:color w:val="000000"/>
          <w:sz w:val="32"/>
          <w:szCs w:val="32"/>
        </w:rPr>
      </w:pPr>
      <w:r>
        <w:rPr>
          <w:rFonts w:ascii="Arial" w:eastAsia="宋体" w:hAnsi="Arial" w:cs="Arial"/>
          <w:b/>
          <w:color w:val="333333"/>
          <w:kern w:val="0"/>
          <w:sz w:val="32"/>
          <w:szCs w:val="32"/>
          <w:shd w:val="clear" w:color="auto" w:fill="FFFFFF"/>
          <w:lang/>
        </w:rPr>
        <w:t>20</w:t>
      </w:r>
      <w:r>
        <w:rPr>
          <w:rFonts w:ascii="Arial" w:eastAsia="宋体" w:hAnsi="Arial" w:cs="Arial"/>
          <w:b/>
          <w:color w:val="333333"/>
          <w:kern w:val="0"/>
          <w:sz w:val="32"/>
          <w:szCs w:val="32"/>
          <w:shd w:val="clear" w:color="auto" w:fill="FFFFFF"/>
          <w:lang/>
        </w:rPr>
        <w:t>2</w:t>
      </w:r>
      <w:r>
        <w:rPr>
          <w:rFonts w:ascii="Arial" w:eastAsia="宋体" w:hAnsi="Arial" w:cs="Arial" w:hint="eastAsia"/>
          <w:b/>
          <w:color w:val="333333"/>
          <w:kern w:val="0"/>
          <w:sz w:val="32"/>
          <w:szCs w:val="32"/>
          <w:shd w:val="clear" w:color="auto" w:fill="FFFFFF"/>
          <w:lang/>
        </w:rPr>
        <w:t>1</w:t>
      </w:r>
      <w:r>
        <w:rPr>
          <w:rFonts w:ascii="Arial" w:eastAsia="宋体" w:hAnsi="Arial" w:cs="Arial"/>
          <w:b/>
          <w:color w:val="333333"/>
          <w:kern w:val="0"/>
          <w:sz w:val="32"/>
          <w:szCs w:val="32"/>
          <w:shd w:val="clear" w:color="auto" w:fill="FFFFFF"/>
          <w:lang/>
        </w:rPr>
        <w:t>年部门预算公开说明</w:t>
      </w:r>
    </w:p>
    <w:p w:rsidR="00402298" w:rsidRDefault="00423DCF">
      <w:pPr>
        <w:widowControl/>
        <w:shd w:val="clear" w:color="auto" w:fill="FFFFFF"/>
        <w:spacing w:line="375" w:lineRule="atLeast"/>
        <w:jc w:val="center"/>
        <w:rPr>
          <w:rFonts w:ascii="Times New Roman" w:hAnsi="Times New Roman" w:cs="Times New Roman"/>
          <w:color w:val="000000"/>
          <w:sz w:val="32"/>
          <w:szCs w:val="32"/>
        </w:rPr>
      </w:pPr>
      <w:r>
        <w:rPr>
          <w:rFonts w:ascii="Times New Roman" w:hAnsi="Times New Roman" w:cs="Times New Roman"/>
          <w:color w:val="000000"/>
          <w:kern w:val="0"/>
          <w:sz w:val="32"/>
          <w:szCs w:val="32"/>
          <w:shd w:val="clear" w:color="auto" w:fill="FFFFFF"/>
          <w:lang/>
        </w:rPr>
        <w:t> </w:t>
      </w:r>
    </w:p>
    <w:p w:rsidR="00402298" w:rsidRDefault="00423DCF">
      <w:pPr>
        <w:widowControl/>
        <w:shd w:val="clear" w:color="auto" w:fill="FFFFFF"/>
        <w:spacing w:line="315" w:lineRule="atLeast"/>
        <w:ind w:firstLine="422"/>
        <w:jc w:val="left"/>
        <w:rPr>
          <w:rFonts w:ascii="Times New Roman" w:hAnsi="Times New Roman" w:cs="Times New Roman"/>
          <w:color w:val="000000"/>
          <w:sz w:val="32"/>
          <w:szCs w:val="32"/>
        </w:rPr>
      </w:pPr>
      <w:r>
        <w:rPr>
          <w:rFonts w:ascii="宋体" w:eastAsia="宋体" w:hAnsi="宋体" w:cs="宋体" w:hint="eastAsia"/>
          <w:b/>
          <w:color w:val="333333"/>
          <w:kern w:val="0"/>
          <w:sz w:val="32"/>
          <w:szCs w:val="32"/>
          <w:shd w:val="clear" w:color="auto" w:fill="FFFFFF"/>
          <w:lang/>
        </w:rPr>
        <w:t>第一部分</w:t>
      </w:r>
      <w:r>
        <w:rPr>
          <w:rFonts w:ascii="宋体" w:eastAsia="宋体" w:hAnsi="宋体" w:cs="宋体" w:hint="eastAsia"/>
          <w:b/>
          <w:color w:val="333333"/>
          <w:kern w:val="0"/>
          <w:sz w:val="32"/>
          <w:szCs w:val="32"/>
          <w:shd w:val="clear" w:color="auto" w:fill="FFFFFF"/>
          <w:lang/>
        </w:rPr>
        <w:t xml:space="preserve"> </w:t>
      </w:r>
      <w:r>
        <w:rPr>
          <w:rFonts w:ascii="宋体" w:eastAsia="宋体" w:hAnsi="宋体" w:cs="宋体" w:hint="eastAsia"/>
          <w:b/>
          <w:color w:val="333333"/>
          <w:kern w:val="0"/>
          <w:sz w:val="32"/>
          <w:szCs w:val="32"/>
          <w:shd w:val="clear" w:color="auto" w:fill="FFFFFF"/>
          <w:lang/>
        </w:rPr>
        <w:t>部门概况</w:t>
      </w:r>
    </w:p>
    <w:p w:rsidR="00402298" w:rsidRDefault="00423DCF">
      <w:pPr>
        <w:widowControl/>
        <w:shd w:val="clear" w:color="auto" w:fill="FFFFFF"/>
        <w:spacing w:line="315" w:lineRule="atLeast"/>
        <w:ind w:firstLine="420"/>
        <w:jc w:val="left"/>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一、部门主要职能</w:t>
      </w:r>
    </w:p>
    <w:p w:rsidR="00402298" w:rsidRDefault="00423DCF">
      <w:pPr>
        <w:widowControl/>
        <w:shd w:val="clear" w:color="auto" w:fill="FFFFFF"/>
        <w:spacing w:line="315" w:lineRule="atLeast"/>
        <w:ind w:firstLine="420"/>
        <w:jc w:val="left"/>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二、部门预算单位构成</w:t>
      </w:r>
    </w:p>
    <w:p w:rsidR="00402298" w:rsidRDefault="00423DCF">
      <w:pPr>
        <w:widowControl/>
        <w:shd w:val="clear" w:color="auto" w:fill="FFFFFF"/>
        <w:spacing w:line="315" w:lineRule="atLeast"/>
        <w:ind w:firstLine="422"/>
        <w:jc w:val="left"/>
        <w:rPr>
          <w:rFonts w:ascii="Times New Roman" w:hAnsi="Times New Roman" w:cs="Times New Roman"/>
          <w:color w:val="000000"/>
          <w:sz w:val="32"/>
          <w:szCs w:val="32"/>
        </w:rPr>
      </w:pPr>
      <w:r>
        <w:rPr>
          <w:rFonts w:ascii="宋体" w:eastAsia="宋体" w:hAnsi="宋体" w:cs="宋体" w:hint="eastAsia"/>
          <w:b/>
          <w:color w:val="333333"/>
          <w:kern w:val="0"/>
          <w:sz w:val="32"/>
          <w:szCs w:val="32"/>
          <w:shd w:val="clear" w:color="auto" w:fill="FFFFFF"/>
          <w:lang/>
        </w:rPr>
        <w:t>第二部分</w:t>
      </w:r>
      <w:r>
        <w:rPr>
          <w:rFonts w:ascii="宋体" w:eastAsia="宋体" w:hAnsi="宋体" w:cs="宋体" w:hint="eastAsia"/>
          <w:b/>
          <w:color w:val="333333"/>
          <w:kern w:val="0"/>
          <w:sz w:val="32"/>
          <w:szCs w:val="32"/>
          <w:shd w:val="clear" w:color="auto" w:fill="FFFFFF"/>
          <w:lang/>
        </w:rPr>
        <w:t>2021</w:t>
      </w:r>
      <w:r>
        <w:rPr>
          <w:rFonts w:ascii="宋体" w:eastAsia="宋体" w:hAnsi="宋体" w:cs="宋体" w:hint="eastAsia"/>
          <w:b/>
          <w:color w:val="333333"/>
          <w:kern w:val="0"/>
          <w:sz w:val="32"/>
          <w:szCs w:val="32"/>
          <w:shd w:val="clear" w:color="auto" w:fill="FFFFFF"/>
          <w:lang/>
        </w:rPr>
        <w:t>年部门预算表</w:t>
      </w:r>
    </w:p>
    <w:p w:rsidR="00402298" w:rsidRDefault="00423DCF">
      <w:pPr>
        <w:widowControl/>
        <w:shd w:val="clear" w:color="auto" w:fill="FFFFFF"/>
        <w:spacing w:line="315" w:lineRule="atLeast"/>
        <w:ind w:firstLine="420"/>
        <w:jc w:val="left"/>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一、</w:t>
      </w:r>
      <w:r>
        <w:rPr>
          <w:rFonts w:ascii="宋体" w:eastAsia="宋体" w:hAnsi="宋体" w:cs="宋体" w:hint="eastAsia"/>
          <w:color w:val="333333"/>
          <w:kern w:val="0"/>
          <w:sz w:val="32"/>
          <w:szCs w:val="32"/>
          <w:shd w:val="clear" w:color="auto" w:fill="FFFFFF"/>
          <w:lang/>
        </w:rPr>
        <w:t>2021</w:t>
      </w:r>
      <w:r>
        <w:rPr>
          <w:rFonts w:ascii="宋体" w:eastAsia="宋体" w:hAnsi="宋体" w:cs="宋体" w:hint="eastAsia"/>
          <w:color w:val="333333"/>
          <w:kern w:val="0"/>
          <w:sz w:val="32"/>
          <w:szCs w:val="32"/>
          <w:shd w:val="clear" w:color="auto" w:fill="FFFFFF"/>
          <w:lang/>
        </w:rPr>
        <w:t>年部门收支总体情况表</w:t>
      </w:r>
    </w:p>
    <w:p w:rsidR="00402298" w:rsidRDefault="00423DCF">
      <w:pPr>
        <w:widowControl/>
        <w:shd w:val="clear" w:color="auto" w:fill="FFFFFF"/>
        <w:spacing w:line="315" w:lineRule="atLeast"/>
        <w:ind w:firstLine="420"/>
        <w:jc w:val="left"/>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二、</w:t>
      </w:r>
      <w:r>
        <w:rPr>
          <w:rFonts w:ascii="宋体" w:eastAsia="宋体" w:hAnsi="宋体" w:cs="宋体" w:hint="eastAsia"/>
          <w:color w:val="333333"/>
          <w:kern w:val="0"/>
          <w:sz w:val="32"/>
          <w:szCs w:val="32"/>
          <w:shd w:val="clear" w:color="auto" w:fill="FFFFFF"/>
          <w:lang/>
        </w:rPr>
        <w:t>202</w:t>
      </w:r>
      <w:r>
        <w:rPr>
          <w:rFonts w:ascii="宋体" w:eastAsia="宋体" w:hAnsi="宋体" w:cs="宋体" w:hint="eastAsia"/>
          <w:color w:val="333333"/>
          <w:kern w:val="0"/>
          <w:sz w:val="32"/>
          <w:szCs w:val="32"/>
          <w:shd w:val="clear" w:color="auto" w:fill="FFFFFF"/>
          <w:lang/>
        </w:rPr>
        <w:t>1</w:t>
      </w:r>
      <w:r>
        <w:rPr>
          <w:rFonts w:ascii="宋体" w:eastAsia="宋体" w:hAnsi="宋体" w:cs="宋体" w:hint="eastAsia"/>
          <w:color w:val="333333"/>
          <w:kern w:val="0"/>
          <w:sz w:val="32"/>
          <w:szCs w:val="32"/>
          <w:shd w:val="clear" w:color="auto" w:fill="FFFFFF"/>
          <w:lang/>
        </w:rPr>
        <w:t>年部门收支总体情况表（分单位）</w:t>
      </w:r>
    </w:p>
    <w:p w:rsidR="00402298" w:rsidRDefault="00423DCF">
      <w:pPr>
        <w:widowControl/>
        <w:shd w:val="clear" w:color="auto" w:fill="FFFFFF"/>
        <w:spacing w:line="315" w:lineRule="atLeast"/>
        <w:ind w:firstLine="420"/>
        <w:jc w:val="left"/>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三、</w:t>
      </w:r>
      <w:r>
        <w:rPr>
          <w:rFonts w:ascii="宋体" w:eastAsia="宋体" w:hAnsi="宋体" w:cs="宋体" w:hint="eastAsia"/>
          <w:color w:val="333333"/>
          <w:kern w:val="0"/>
          <w:sz w:val="32"/>
          <w:szCs w:val="32"/>
          <w:shd w:val="clear" w:color="auto" w:fill="FFFFFF"/>
          <w:lang/>
        </w:rPr>
        <w:t>202</w:t>
      </w:r>
      <w:r>
        <w:rPr>
          <w:rFonts w:ascii="宋体" w:eastAsia="宋体" w:hAnsi="宋体" w:cs="宋体" w:hint="eastAsia"/>
          <w:color w:val="333333"/>
          <w:kern w:val="0"/>
          <w:sz w:val="32"/>
          <w:szCs w:val="32"/>
          <w:shd w:val="clear" w:color="auto" w:fill="FFFFFF"/>
          <w:lang/>
        </w:rPr>
        <w:t>1</w:t>
      </w:r>
      <w:r>
        <w:rPr>
          <w:rFonts w:ascii="宋体" w:eastAsia="宋体" w:hAnsi="宋体" w:cs="宋体" w:hint="eastAsia"/>
          <w:color w:val="333333"/>
          <w:kern w:val="0"/>
          <w:sz w:val="32"/>
          <w:szCs w:val="32"/>
          <w:shd w:val="clear" w:color="auto" w:fill="FFFFFF"/>
          <w:lang/>
        </w:rPr>
        <w:t>年部门收入总体情况表</w:t>
      </w:r>
    </w:p>
    <w:p w:rsidR="00402298" w:rsidRDefault="00423DCF">
      <w:pPr>
        <w:widowControl/>
        <w:shd w:val="clear" w:color="auto" w:fill="FFFFFF"/>
        <w:spacing w:line="315" w:lineRule="atLeast"/>
        <w:ind w:firstLine="420"/>
        <w:jc w:val="left"/>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四、</w:t>
      </w:r>
      <w:r>
        <w:rPr>
          <w:rFonts w:ascii="宋体" w:eastAsia="宋体" w:hAnsi="宋体" w:cs="宋体" w:hint="eastAsia"/>
          <w:color w:val="333333"/>
          <w:kern w:val="0"/>
          <w:sz w:val="32"/>
          <w:szCs w:val="32"/>
          <w:shd w:val="clear" w:color="auto" w:fill="FFFFFF"/>
          <w:lang/>
        </w:rPr>
        <w:t>2021</w:t>
      </w:r>
      <w:r>
        <w:rPr>
          <w:rFonts w:ascii="宋体" w:eastAsia="宋体" w:hAnsi="宋体" w:cs="宋体" w:hint="eastAsia"/>
          <w:color w:val="333333"/>
          <w:kern w:val="0"/>
          <w:sz w:val="32"/>
          <w:szCs w:val="32"/>
          <w:shd w:val="clear" w:color="auto" w:fill="FFFFFF"/>
          <w:lang/>
        </w:rPr>
        <w:t>年部门支出总体情况表</w:t>
      </w:r>
    </w:p>
    <w:p w:rsidR="00402298" w:rsidRDefault="00423DCF">
      <w:pPr>
        <w:widowControl/>
        <w:shd w:val="clear" w:color="auto" w:fill="FFFFFF"/>
        <w:spacing w:line="315" w:lineRule="atLeast"/>
        <w:ind w:firstLine="420"/>
        <w:jc w:val="left"/>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五、</w:t>
      </w:r>
      <w:r>
        <w:rPr>
          <w:rFonts w:ascii="宋体" w:eastAsia="宋体" w:hAnsi="宋体" w:cs="宋体" w:hint="eastAsia"/>
          <w:color w:val="333333"/>
          <w:kern w:val="0"/>
          <w:sz w:val="32"/>
          <w:szCs w:val="32"/>
          <w:shd w:val="clear" w:color="auto" w:fill="FFFFFF"/>
          <w:lang/>
        </w:rPr>
        <w:t>2021</w:t>
      </w:r>
      <w:r>
        <w:rPr>
          <w:rFonts w:ascii="宋体" w:eastAsia="宋体" w:hAnsi="宋体" w:cs="宋体" w:hint="eastAsia"/>
          <w:color w:val="333333"/>
          <w:kern w:val="0"/>
          <w:sz w:val="32"/>
          <w:szCs w:val="32"/>
          <w:shd w:val="clear" w:color="auto" w:fill="FFFFFF"/>
          <w:lang/>
        </w:rPr>
        <w:t>年部门支出总体情况表（按功能科目）</w:t>
      </w:r>
    </w:p>
    <w:p w:rsidR="00402298" w:rsidRDefault="00423DCF">
      <w:pPr>
        <w:widowControl/>
        <w:shd w:val="clear" w:color="auto" w:fill="FFFFFF"/>
        <w:spacing w:line="315" w:lineRule="atLeast"/>
        <w:ind w:firstLine="420"/>
        <w:jc w:val="left"/>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六、</w:t>
      </w:r>
      <w:r>
        <w:rPr>
          <w:rFonts w:ascii="宋体" w:eastAsia="宋体" w:hAnsi="宋体" w:cs="宋体" w:hint="eastAsia"/>
          <w:color w:val="333333"/>
          <w:kern w:val="0"/>
          <w:sz w:val="32"/>
          <w:szCs w:val="32"/>
          <w:shd w:val="clear" w:color="auto" w:fill="FFFFFF"/>
          <w:lang/>
        </w:rPr>
        <w:t>2021</w:t>
      </w:r>
      <w:r>
        <w:rPr>
          <w:rFonts w:ascii="宋体" w:eastAsia="宋体" w:hAnsi="宋体" w:cs="宋体" w:hint="eastAsia"/>
          <w:color w:val="333333"/>
          <w:kern w:val="0"/>
          <w:sz w:val="32"/>
          <w:szCs w:val="32"/>
          <w:shd w:val="clear" w:color="auto" w:fill="FFFFFF"/>
          <w:lang/>
        </w:rPr>
        <w:t>年部门财政拨款收支总体情况表</w:t>
      </w:r>
    </w:p>
    <w:p w:rsidR="00402298" w:rsidRDefault="00423DCF">
      <w:pPr>
        <w:widowControl/>
        <w:shd w:val="clear" w:color="auto" w:fill="FFFFFF"/>
        <w:spacing w:line="315" w:lineRule="atLeast"/>
        <w:ind w:firstLine="420"/>
        <w:jc w:val="left"/>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七、</w:t>
      </w:r>
      <w:r>
        <w:rPr>
          <w:rFonts w:ascii="宋体" w:eastAsia="宋体" w:hAnsi="宋体" w:cs="宋体" w:hint="eastAsia"/>
          <w:color w:val="333333"/>
          <w:kern w:val="0"/>
          <w:sz w:val="32"/>
          <w:szCs w:val="32"/>
          <w:shd w:val="clear" w:color="auto" w:fill="FFFFFF"/>
          <w:lang/>
        </w:rPr>
        <w:t>2021</w:t>
      </w:r>
      <w:r>
        <w:rPr>
          <w:rFonts w:ascii="宋体" w:eastAsia="宋体" w:hAnsi="宋体" w:cs="宋体" w:hint="eastAsia"/>
          <w:color w:val="333333"/>
          <w:kern w:val="0"/>
          <w:sz w:val="32"/>
          <w:szCs w:val="32"/>
          <w:shd w:val="clear" w:color="auto" w:fill="FFFFFF"/>
          <w:lang/>
        </w:rPr>
        <w:t>年部门财政拨款支出总体情况表（按功能科目）</w:t>
      </w:r>
    </w:p>
    <w:p w:rsidR="00402298" w:rsidRDefault="00423DCF">
      <w:pPr>
        <w:widowControl/>
        <w:shd w:val="clear" w:color="auto" w:fill="FFFFFF"/>
        <w:spacing w:line="315" w:lineRule="atLeast"/>
        <w:ind w:firstLine="420"/>
        <w:jc w:val="left"/>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八、</w:t>
      </w:r>
      <w:r>
        <w:rPr>
          <w:rFonts w:ascii="宋体" w:eastAsia="宋体" w:hAnsi="宋体" w:cs="宋体" w:hint="eastAsia"/>
          <w:color w:val="333333"/>
          <w:kern w:val="0"/>
          <w:sz w:val="32"/>
          <w:szCs w:val="32"/>
          <w:shd w:val="clear" w:color="auto" w:fill="FFFFFF"/>
          <w:lang/>
        </w:rPr>
        <w:t>2021</w:t>
      </w:r>
      <w:r>
        <w:rPr>
          <w:rFonts w:ascii="宋体" w:eastAsia="宋体" w:hAnsi="宋体" w:cs="宋体" w:hint="eastAsia"/>
          <w:color w:val="333333"/>
          <w:kern w:val="0"/>
          <w:sz w:val="32"/>
          <w:szCs w:val="32"/>
          <w:shd w:val="clear" w:color="auto" w:fill="FFFFFF"/>
          <w:lang/>
        </w:rPr>
        <w:t>年部门一般公共预算支出情况表</w:t>
      </w:r>
    </w:p>
    <w:p w:rsidR="00402298" w:rsidRDefault="00423DCF">
      <w:pPr>
        <w:widowControl/>
        <w:shd w:val="clear" w:color="auto" w:fill="FFFFFF"/>
        <w:spacing w:line="315" w:lineRule="atLeast"/>
        <w:ind w:firstLine="420"/>
        <w:jc w:val="left"/>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九、</w:t>
      </w:r>
      <w:r>
        <w:rPr>
          <w:rFonts w:ascii="宋体" w:eastAsia="宋体" w:hAnsi="宋体" w:cs="宋体" w:hint="eastAsia"/>
          <w:color w:val="333333"/>
          <w:kern w:val="0"/>
          <w:sz w:val="32"/>
          <w:szCs w:val="32"/>
          <w:shd w:val="clear" w:color="auto" w:fill="FFFFFF"/>
          <w:lang/>
        </w:rPr>
        <w:t>2021</w:t>
      </w:r>
      <w:r>
        <w:rPr>
          <w:rFonts w:ascii="宋体" w:eastAsia="宋体" w:hAnsi="宋体" w:cs="宋体" w:hint="eastAsia"/>
          <w:color w:val="333333"/>
          <w:kern w:val="0"/>
          <w:sz w:val="32"/>
          <w:szCs w:val="32"/>
          <w:shd w:val="clear" w:color="auto" w:fill="FFFFFF"/>
          <w:lang/>
        </w:rPr>
        <w:t>年部门一般公共预算基本支出情况表</w:t>
      </w:r>
    </w:p>
    <w:p w:rsidR="00402298" w:rsidRDefault="00423DCF">
      <w:pPr>
        <w:widowControl/>
        <w:shd w:val="clear" w:color="auto" w:fill="FFFFFF"/>
        <w:spacing w:line="315" w:lineRule="atLeast"/>
        <w:ind w:firstLine="420"/>
        <w:jc w:val="left"/>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十、</w:t>
      </w:r>
      <w:r>
        <w:rPr>
          <w:rFonts w:ascii="宋体" w:eastAsia="宋体" w:hAnsi="宋体" w:cs="宋体" w:hint="eastAsia"/>
          <w:color w:val="333333"/>
          <w:kern w:val="0"/>
          <w:sz w:val="32"/>
          <w:szCs w:val="32"/>
          <w:shd w:val="clear" w:color="auto" w:fill="FFFFFF"/>
          <w:lang/>
        </w:rPr>
        <w:t>2021</w:t>
      </w:r>
      <w:r>
        <w:rPr>
          <w:rFonts w:ascii="宋体" w:eastAsia="宋体" w:hAnsi="宋体" w:cs="宋体" w:hint="eastAsia"/>
          <w:color w:val="333333"/>
          <w:kern w:val="0"/>
          <w:sz w:val="32"/>
          <w:szCs w:val="32"/>
          <w:shd w:val="clear" w:color="auto" w:fill="FFFFFF"/>
          <w:lang/>
        </w:rPr>
        <w:t>年一般公共预算基本支出按经济分类情况表</w:t>
      </w:r>
    </w:p>
    <w:p w:rsidR="00402298" w:rsidRDefault="00423DCF">
      <w:pPr>
        <w:widowControl/>
        <w:shd w:val="clear" w:color="auto" w:fill="FFFFFF"/>
        <w:spacing w:line="315" w:lineRule="atLeast"/>
        <w:ind w:firstLine="420"/>
        <w:jc w:val="left"/>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十一、</w:t>
      </w:r>
      <w:r>
        <w:rPr>
          <w:rFonts w:ascii="宋体" w:eastAsia="宋体" w:hAnsi="宋体" w:cs="宋体" w:hint="eastAsia"/>
          <w:color w:val="333333"/>
          <w:kern w:val="0"/>
          <w:sz w:val="32"/>
          <w:szCs w:val="32"/>
          <w:shd w:val="clear" w:color="auto" w:fill="FFFFFF"/>
          <w:lang/>
        </w:rPr>
        <w:t>2021</w:t>
      </w:r>
      <w:r>
        <w:rPr>
          <w:rFonts w:ascii="宋体" w:eastAsia="宋体" w:hAnsi="宋体" w:cs="宋体" w:hint="eastAsia"/>
          <w:color w:val="333333"/>
          <w:kern w:val="0"/>
          <w:sz w:val="32"/>
          <w:szCs w:val="32"/>
          <w:shd w:val="clear" w:color="auto" w:fill="FFFFFF"/>
          <w:lang/>
        </w:rPr>
        <w:t>年纳入预算管理的行政事业性收费预算支出情况表</w:t>
      </w:r>
    </w:p>
    <w:p w:rsidR="00402298" w:rsidRDefault="00423DCF">
      <w:pPr>
        <w:widowControl/>
        <w:shd w:val="clear" w:color="auto" w:fill="FFFFFF"/>
        <w:spacing w:line="315" w:lineRule="atLeast"/>
        <w:ind w:firstLine="420"/>
        <w:jc w:val="left"/>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十二、</w:t>
      </w:r>
      <w:r>
        <w:rPr>
          <w:rFonts w:ascii="宋体" w:eastAsia="宋体" w:hAnsi="宋体" w:cs="宋体" w:hint="eastAsia"/>
          <w:color w:val="333333"/>
          <w:kern w:val="0"/>
          <w:sz w:val="32"/>
          <w:szCs w:val="32"/>
          <w:shd w:val="clear" w:color="auto" w:fill="FFFFFF"/>
          <w:lang/>
        </w:rPr>
        <w:t>2021</w:t>
      </w:r>
      <w:r>
        <w:rPr>
          <w:rFonts w:ascii="宋体" w:eastAsia="宋体" w:hAnsi="宋体" w:cs="宋体" w:hint="eastAsia"/>
          <w:color w:val="333333"/>
          <w:kern w:val="0"/>
          <w:sz w:val="32"/>
          <w:szCs w:val="32"/>
          <w:shd w:val="clear" w:color="auto" w:fill="FFFFFF"/>
          <w:lang/>
        </w:rPr>
        <w:t>年部门（政府性基金收入）政府性基金预算支出情况表</w:t>
      </w:r>
    </w:p>
    <w:p w:rsidR="00402298" w:rsidRDefault="00423DCF">
      <w:pPr>
        <w:widowControl/>
        <w:shd w:val="clear" w:color="auto" w:fill="FFFFFF"/>
        <w:spacing w:line="315" w:lineRule="atLeast"/>
        <w:ind w:firstLine="420"/>
        <w:jc w:val="left"/>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十三、</w:t>
      </w:r>
      <w:r>
        <w:rPr>
          <w:rFonts w:ascii="宋体" w:eastAsia="宋体" w:hAnsi="宋体" w:cs="宋体" w:hint="eastAsia"/>
          <w:color w:val="333333"/>
          <w:kern w:val="0"/>
          <w:sz w:val="32"/>
          <w:szCs w:val="32"/>
          <w:shd w:val="clear" w:color="auto" w:fill="FFFFFF"/>
          <w:lang/>
        </w:rPr>
        <w:t>2021</w:t>
      </w:r>
      <w:r>
        <w:rPr>
          <w:rFonts w:ascii="宋体" w:eastAsia="宋体" w:hAnsi="宋体" w:cs="宋体" w:hint="eastAsia"/>
          <w:color w:val="333333"/>
          <w:kern w:val="0"/>
          <w:sz w:val="32"/>
          <w:szCs w:val="32"/>
          <w:shd w:val="clear" w:color="auto" w:fill="FFFFFF"/>
          <w:lang/>
        </w:rPr>
        <w:t>年部门（国有资本经营收入）国有资本经营预算支出情况表</w:t>
      </w:r>
    </w:p>
    <w:p w:rsidR="00402298" w:rsidRDefault="00423DCF">
      <w:pPr>
        <w:widowControl/>
        <w:shd w:val="clear" w:color="auto" w:fill="FFFFFF"/>
        <w:spacing w:line="315" w:lineRule="atLeast"/>
        <w:ind w:firstLine="420"/>
        <w:jc w:val="left"/>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lastRenderedPageBreak/>
        <w:t>十四、</w:t>
      </w:r>
      <w:r>
        <w:rPr>
          <w:rFonts w:ascii="宋体" w:eastAsia="宋体" w:hAnsi="宋体" w:cs="宋体" w:hint="eastAsia"/>
          <w:color w:val="333333"/>
          <w:kern w:val="0"/>
          <w:sz w:val="32"/>
          <w:szCs w:val="32"/>
          <w:shd w:val="clear" w:color="auto" w:fill="FFFFFF"/>
          <w:lang/>
        </w:rPr>
        <w:t>2021</w:t>
      </w:r>
      <w:r>
        <w:rPr>
          <w:rFonts w:ascii="宋体" w:eastAsia="宋体" w:hAnsi="宋体" w:cs="宋体" w:hint="eastAsia"/>
          <w:color w:val="333333"/>
          <w:kern w:val="0"/>
          <w:sz w:val="32"/>
          <w:szCs w:val="32"/>
          <w:shd w:val="clear" w:color="auto" w:fill="FFFFFF"/>
          <w:lang/>
        </w:rPr>
        <w:t>年部门项目支出预算表</w:t>
      </w:r>
    </w:p>
    <w:p w:rsidR="00402298" w:rsidRDefault="00423DCF">
      <w:pPr>
        <w:widowControl/>
        <w:shd w:val="clear" w:color="auto" w:fill="FFFFFF"/>
        <w:spacing w:line="315" w:lineRule="atLeast"/>
        <w:ind w:firstLine="420"/>
        <w:jc w:val="left"/>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十五、</w:t>
      </w:r>
      <w:r>
        <w:rPr>
          <w:rFonts w:ascii="宋体" w:eastAsia="宋体" w:hAnsi="宋体" w:cs="宋体" w:hint="eastAsia"/>
          <w:color w:val="333333"/>
          <w:kern w:val="0"/>
          <w:sz w:val="32"/>
          <w:szCs w:val="32"/>
          <w:shd w:val="clear" w:color="auto" w:fill="FFFFFF"/>
          <w:lang/>
        </w:rPr>
        <w:t>2021</w:t>
      </w:r>
      <w:r>
        <w:rPr>
          <w:rFonts w:ascii="宋体" w:eastAsia="宋体" w:hAnsi="宋体" w:cs="宋体" w:hint="eastAsia"/>
          <w:color w:val="333333"/>
          <w:kern w:val="0"/>
          <w:sz w:val="32"/>
          <w:szCs w:val="32"/>
          <w:shd w:val="clear" w:color="auto" w:fill="FFFFFF"/>
          <w:lang/>
        </w:rPr>
        <w:t>年部门政府采购支出预算表</w:t>
      </w:r>
    </w:p>
    <w:p w:rsidR="00402298" w:rsidRDefault="00423DCF">
      <w:pPr>
        <w:widowControl/>
        <w:shd w:val="clear" w:color="auto" w:fill="FFFFFF"/>
        <w:spacing w:line="315" w:lineRule="atLeast"/>
        <w:ind w:firstLine="420"/>
        <w:jc w:val="left"/>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十六、</w:t>
      </w:r>
      <w:r>
        <w:rPr>
          <w:rFonts w:ascii="宋体" w:eastAsia="宋体" w:hAnsi="宋体" w:cs="宋体" w:hint="eastAsia"/>
          <w:color w:val="333333"/>
          <w:kern w:val="0"/>
          <w:sz w:val="32"/>
          <w:szCs w:val="32"/>
          <w:shd w:val="clear" w:color="auto" w:fill="FFFFFF"/>
          <w:lang/>
        </w:rPr>
        <w:t>2021</w:t>
      </w:r>
      <w:r>
        <w:rPr>
          <w:rFonts w:ascii="宋体" w:eastAsia="宋体" w:hAnsi="宋体" w:cs="宋体" w:hint="eastAsia"/>
          <w:color w:val="333333"/>
          <w:kern w:val="0"/>
          <w:sz w:val="32"/>
          <w:szCs w:val="32"/>
          <w:shd w:val="clear" w:color="auto" w:fill="FFFFFF"/>
          <w:lang/>
        </w:rPr>
        <w:t>年部门政府购买服务支出预算表</w:t>
      </w:r>
    </w:p>
    <w:p w:rsidR="00402298" w:rsidRDefault="00423DCF">
      <w:pPr>
        <w:widowControl/>
        <w:shd w:val="clear" w:color="auto" w:fill="FFFFFF"/>
        <w:spacing w:line="315" w:lineRule="atLeast"/>
        <w:ind w:firstLine="420"/>
        <w:jc w:val="left"/>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十七、</w:t>
      </w:r>
      <w:r>
        <w:rPr>
          <w:rFonts w:ascii="宋体" w:eastAsia="宋体" w:hAnsi="宋体" w:cs="宋体" w:hint="eastAsia"/>
          <w:color w:val="333333"/>
          <w:kern w:val="0"/>
          <w:sz w:val="32"/>
          <w:szCs w:val="32"/>
          <w:shd w:val="clear" w:color="auto" w:fill="FFFFFF"/>
          <w:lang/>
        </w:rPr>
        <w:t>2021</w:t>
      </w:r>
      <w:r>
        <w:rPr>
          <w:rFonts w:ascii="宋体" w:eastAsia="宋体" w:hAnsi="宋体" w:cs="宋体" w:hint="eastAsia"/>
          <w:color w:val="333333"/>
          <w:kern w:val="0"/>
          <w:sz w:val="32"/>
          <w:szCs w:val="32"/>
          <w:shd w:val="clear" w:color="auto" w:fill="FFFFFF"/>
          <w:lang/>
        </w:rPr>
        <w:t>年部门一般公共预算“三公”经费支出情况表</w:t>
      </w:r>
    </w:p>
    <w:p w:rsidR="00402298" w:rsidRDefault="00423DCF">
      <w:pPr>
        <w:widowControl/>
        <w:shd w:val="clear" w:color="auto" w:fill="FFFFFF"/>
        <w:spacing w:line="315" w:lineRule="atLeast"/>
        <w:ind w:firstLine="420"/>
        <w:jc w:val="left"/>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十八、</w:t>
      </w:r>
      <w:r>
        <w:rPr>
          <w:rFonts w:ascii="宋体" w:eastAsia="宋体" w:hAnsi="宋体" w:cs="宋体" w:hint="eastAsia"/>
          <w:color w:val="333333"/>
          <w:kern w:val="0"/>
          <w:sz w:val="32"/>
          <w:szCs w:val="32"/>
          <w:shd w:val="clear" w:color="auto" w:fill="FFFFFF"/>
          <w:lang/>
        </w:rPr>
        <w:t>2021</w:t>
      </w:r>
      <w:r>
        <w:rPr>
          <w:rFonts w:ascii="宋体" w:eastAsia="宋体" w:hAnsi="宋体" w:cs="宋体" w:hint="eastAsia"/>
          <w:color w:val="333333"/>
          <w:kern w:val="0"/>
          <w:sz w:val="32"/>
          <w:szCs w:val="32"/>
          <w:shd w:val="clear" w:color="auto" w:fill="FFFFFF"/>
          <w:lang/>
        </w:rPr>
        <w:t>年部门一般公共预算机关运行经费明细表</w:t>
      </w:r>
    </w:p>
    <w:p w:rsidR="00402298" w:rsidRDefault="00423DCF">
      <w:pPr>
        <w:widowControl/>
        <w:shd w:val="clear" w:color="auto" w:fill="FFFFFF"/>
        <w:spacing w:line="315" w:lineRule="atLeast"/>
        <w:ind w:firstLine="420"/>
        <w:jc w:val="left"/>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十九、</w:t>
      </w:r>
      <w:r>
        <w:rPr>
          <w:rFonts w:ascii="宋体" w:eastAsia="宋体" w:hAnsi="宋体" w:cs="宋体" w:hint="eastAsia"/>
          <w:color w:val="333333"/>
          <w:kern w:val="0"/>
          <w:sz w:val="32"/>
          <w:szCs w:val="32"/>
          <w:shd w:val="clear" w:color="auto" w:fill="FFFFFF"/>
          <w:lang/>
        </w:rPr>
        <w:t>2021</w:t>
      </w:r>
      <w:r>
        <w:rPr>
          <w:rFonts w:ascii="宋体" w:eastAsia="宋体" w:hAnsi="宋体" w:cs="宋体" w:hint="eastAsia"/>
          <w:color w:val="333333"/>
          <w:kern w:val="0"/>
          <w:sz w:val="32"/>
          <w:szCs w:val="32"/>
          <w:shd w:val="clear" w:color="auto" w:fill="FFFFFF"/>
          <w:lang/>
        </w:rPr>
        <w:t>年部门项目支出预算绩效目标情况表</w:t>
      </w:r>
    </w:p>
    <w:p w:rsidR="00402298" w:rsidRDefault="00423DCF">
      <w:pPr>
        <w:widowControl/>
        <w:shd w:val="clear" w:color="auto" w:fill="FFFFFF"/>
        <w:spacing w:line="315" w:lineRule="atLeast"/>
        <w:ind w:firstLine="422"/>
        <w:jc w:val="left"/>
        <w:rPr>
          <w:rFonts w:ascii="Times New Roman" w:hAnsi="Times New Roman" w:cs="Times New Roman"/>
          <w:color w:val="000000"/>
          <w:sz w:val="32"/>
          <w:szCs w:val="32"/>
        </w:rPr>
      </w:pPr>
      <w:r>
        <w:rPr>
          <w:rFonts w:ascii="宋体" w:eastAsia="宋体" w:hAnsi="宋体" w:cs="宋体" w:hint="eastAsia"/>
          <w:b/>
          <w:color w:val="333333"/>
          <w:kern w:val="0"/>
          <w:sz w:val="32"/>
          <w:szCs w:val="32"/>
          <w:shd w:val="clear" w:color="auto" w:fill="FFFFFF"/>
          <w:lang/>
        </w:rPr>
        <w:t>第三部分</w:t>
      </w:r>
      <w:r>
        <w:rPr>
          <w:rFonts w:ascii="宋体" w:eastAsia="宋体" w:hAnsi="宋体" w:cs="宋体" w:hint="eastAsia"/>
          <w:b/>
          <w:color w:val="333333"/>
          <w:kern w:val="0"/>
          <w:sz w:val="32"/>
          <w:szCs w:val="32"/>
          <w:shd w:val="clear" w:color="auto" w:fill="FFFFFF"/>
          <w:lang/>
        </w:rPr>
        <w:t xml:space="preserve">  2021</w:t>
      </w:r>
      <w:r>
        <w:rPr>
          <w:rFonts w:ascii="宋体" w:eastAsia="宋体" w:hAnsi="宋体" w:cs="宋体" w:hint="eastAsia"/>
          <w:b/>
          <w:color w:val="333333"/>
          <w:kern w:val="0"/>
          <w:sz w:val="32"/>
          <w:szCs w:val="32"/>
          <w:shd w:val="clear" w:color="auto" w:fill="FFFFFF"/>
          <w:lang/>
        </w:rPr>
        <w:t>年部门预算情况说明</w:t>
      </w:r>
    </w:p>
    <w:p w:rsidR="00402298" w:rsidRDefault="00423DCF">
      <w:pPr>
        <w:widowControl/>
        <w:shd w:val="clear" w:color="auto" w:fill="FFFFFF"/>
        <w:spacing w:line="315" w:lineRule="atLeast"/>
        <w:ind w:firstLine="422"/>
        <w:jc w:val="left"/>
        <w:rPr>
          <w:rFonts w:ascii="Times New Roman" w:hAnsi="Times New Roman" w:cs="Times New Roman"/>
          <w:color w:val="000000"/>
          <w:sz w:val="32"/>
          <w:szCs w:val="32"/>
        </w:rPr>
      </w:pPr>
      <w:r>
        <w:rPr>
          <w:rFonts w:ascii="宋体" w:eastAsia="宋体" w:hAnsi="宋体" w:cs="宋体" w:hint="eastAsia"/>
          <w:b/>
          <w:color w:val="333333"/>
          <w:kern w:val="0"/>
          <w:sz w:val="32"/>
          <w:szCs w:val="32"/>
          <w:shd w:val="clear" w:color="auto" w:fill="FFFFFF"/>
          <w:lang/>
        </w:rPr>
        <w:t>第四部分</w:t>
      </w:r>
      <w:r>
        <w:rPr>
          <w:rFonts w:ascii="宋体" w:eastAsia="宋体" w:hAnsi="宋体" w:cs="宋体" w:hint="eastAsia"/>
          <w:b/>
          <w:color w:val="333333"/>
          <w:kern w:val="0"/>
          <w:sz w:val="32"/>
          <w:szCs w:val="32"/>
          <w:shd w:val="clear" w:color="auto" w:fill="FFFFFF"/>
          <w:lang/>
        </w:rPr>
        <w:t xml:space="preserve">  </w:t>
      </w:r>
      <w:r>
        <w:rPr>
          <w:rFonts w:ascii="宋体" w:eastAsia="宋体" w:hAnsi="宋体" w:cs="宋体" w:hint="eastAsia"/>
          <w:b/>
          <w:color w:val="333333"/>
          <w:kern w:val="0"/>
          <w:sz w:val="32"/>
          <w:szCs w:val="32"/>
          <w:shd w:val="clear" w:color="auto" w:fill="FFFFFF"/>
          <w:lang/>
        </w:rPr>
        <w:t>名词解释</w:t>
      </w:r>
    </w:p>
    <w:p w:rsidR="00402298" w:rsidRDefault="00423DCF">
      <w:pPr>
        <w:widowControl/>
        <w:shd w:val="clear" w:color="auto" w:fill="FFFFFF"/>
        <w:spacing w:line="315" w:lineRule="atLeast"/>
        <w:jc w:val="center"/>
        <w:rPr>
          <w:rFonts w:ascii="Times New Roman" w:hAnsi="Times New Roman" w:cs="Times New Roman"/>
          <w:color w:val="000000"/>
          <w:sz w:val="32"/>
          <w:szCs w:val="32"/>
        </w:rPr>
      </w:pPr>
      <w:r>
        <w:rPr>
          <w:rFonts w:ascii="宋体" w:eastAsia="宋体" w:hAnsi="宋体" w:cs="宋体" w:hint="eastAsia"/>
          <w:b/>
          <w:color w:val="333333"/>
          <w:kern w:val="0"/>
          <w:sz w:val="32"/>
          <w:szCs w:val="32"/>
          <w:shd w:val="clear" w:color="auto" w:fill="FFFFFF"/>
          <w:lang/>
        </w:rPr>
        <w:t>第一部分</w:t>
      </w:r>
      <w:r>
        <w:rPr>
          <w:rFonts w:ascii="宋体" w:eastAsia="宋体" w:hAnsi="宋体" w:cs="宋体" w:hint="eastAsia"/>
          <w:b/>
          <w:color w:val="333333"/>
          <w:kern w:val="0"/>
          <w:sz w:val="32"/>
          <w:szCs w:val="32"/>
          <w:shd w:val="clear" w:color="auto" w:fill="FFFFFF"/>
          <w:lang/>
        </w:rPr>
        <w:t xml:space="preserve"> </w:t>
      </w:r>
      <w:r>
        <w:rPr>
          <w:rFonts w:ascii="宋体" w:eastAsia="宋体" w:hAnsi="宋体" w:cs="宋体" w:hint="eastAsia"/>
          <w:b/>
          <w:color w:val="333333"/>
          <w:kern w:val="0"/>
          <w:sz w:val="32"/>
          <w:szCs w:val="32"/>
          <w:shd w:val="clear" w:color="auto" w:fill="FFFFFF"/>
          <w:lang/>
        </w:rPr>
        <w:t>部门概况</w:t>
      </w:r>
    </w:p>
    <w:p w:rsidR="00402298" w:rsidRDefault="00423DCF">
      <w:pPr>
        <w:widowControl/>
        <w:shd w:val="clear" w:color="auto" w:fill="FFFFFF"/>
        <w:spacing w:line="315" w:lineRule="atLeast"/>
        <w:jc w:val="left"/>
        <w:rPr>
          <w:rFonts w:ascii="Times New Roman" w:hAnsi="Times New Roman" w:cs="Times New Roman"/>
          <w:color w:val="000000"/>
          <w:sz w:val="32"/>
          <w:szCs w:val="32"/>
        </w:rPr>
      </w:pPr>
      <w:r>
        <w:rPr>
          <w:rFonts w:ascii="宋体" w:eastAsia="宋体" w:hAnsi="宋体" w:cs="宋体" w:hint="eastAsia"/>
          <w:b/>
          <w:color w:val="333333"/>
          <w:kern w:val="0"/>
          <w:sz w:val="32"/>
          <w:szCs w:val="32"/>
          <w:shd w:val="clear" w:color="auto" w:fill="FFFFFF"/>
          <w:lang/>
        </w:rPr>
        <w:t>一、部门主要职责</w:t>
      </w:r>
    </w:p>
    <w:p w:rsidR="00402298" w:rsidRDefault="00423DCF">
      <w:pPr>
        <w:widowControl/>
        <w:shd w:val="clear" w:color="auto" w:fill="FFFFFF"/>
        <w:spacing w:line="375" w:lineRule="atLeast"/>
        <w:ind w:firstLineChars="200" w:firstLine="640"/>
        <w:rPr>
          <w:rFonts w:ascii="Times New Roman" w:hAnsi="Times New Roman" w:cs="Times New Roman"/>
          <w:color w:val="000000"/>
          <w:sz w:val="32"/>
          <w:szCs w:val="32"/>
        </w:rPr>
      </w:pPr>
      <w:r>
        <w:rPr>
          <w:rFonts w:ascii="宋体" w:eastAsia="宋体" w:hAnsi="宋体" w:cs="宋体" w:hint="eastAsia"/>
          <w:color w:val="000000"/>
          <w:kern w:val="0"/>
          <w:sz w:val="32"/>
          <w:szCs w:val="32"/>
          <w:shd w:val="clear" w:color="auto" w:fill="FFFFFF"/>
          <w:lang/>
        </w:rPr>
        <w:t>在市委领导下，负责培训轮训全市党员领导干部及后备干部，培养理论干部；负责全市民主党派和无党派人士、统一战线其他方面的代表人士及统战工作干部的教育培训；负责政府公务员的培训；承办市委和市政府举办的专题研讨班；协助组织、统战、公务员管理部门对学员在校（院）期间进行考核、考察；开展科学研究，承担市委、市政府下达的调研任务，推进理论创新；开展马克思主义中国化最新成果的理</w:t>
      </w:r>
      <w:r>
        <w:rPr>
          <w:rFonts w:ascii="宋体" w:eastAsia="宋体" w:hAnsi="宋体" w:cs="宋体" w:hint="eastAsia"/>
          <w:color w:val="000000"/>
          <w:kern w:val="0"/>
          <w:sz w:val="32"/>
          <w:szCs w:val="32"/>
          <w:shd w:val="clear" w:color="auto" w:fill="FFFFFF"/>
          <w:lang/>
        </w:rPr>
        <w:t>论宣传，开展党的路线、方针、政策以及党的统战理论、方针、政策的宣传；按照国家有关法律法规和政策规定，开展其他形式的干部继续教育和培训；负责县区委党校工作指导；承办市委交办的其他工作任务。</w:t>
      </w:r>
    </w:p>
    <w:p w:rsidR="00402298" w:rsidRDefault="00423DCF">
      <w:pPr>
        <w:widowControl/>
        <w:shd w:val="clear" w:color="auto" w:fill="FFFFFF"/>
        <w:spacing w:line="315" w:lineRule="atLeast"/>
        <w:rPr>
          <w:rFonts w:ascii="Times New Roman" w:hAnsi="Times New Roman" w:cs="Times New Roman"/>
          <w:color w:val="000000"/>
          <w:sz w:val="32"/>
          <w:szCs w:val="32"/>
        </w:rPr>
      </w:pPr>
      <w:r>
        <w:rPr>
          <w:rFonts w:ascii="Arial" w:eastAsia="宋体" w:hAnsi="Arial" w:cs="Arial"/>
          <w:b/>
          <w:color w:val="333333"/>
          <w:kern w:val="0"/>
          <w:sz w:val="32"/>
          <w:szCs w:val="32"/>
          <w:shd w:val="clear" w:color="auto" w:fill="FFFFFF"/>
          <w:lang/>
        </w:rPr>
        <w:lastRenderedPageBreak/>
        <w:t>二、部门预算单位构成</w:t>
      </w:r>
    </w:p>
    <w:p w:rsidR="00402298" w:rsidRDefault="00423DCF">
      <w:pPr>
        <w:widowControl/>
        <w:shd w:val="clear" w:color="auto" w:fill="FFFFFF"/>
        <w:spacing w:line="375" w:lineRule="atLeast"/>
        <w:ind w:firstLineChars="200" w:firstLine="640"/>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纳入市委党校</w:t>
      </w:r>
      <w:r>
        <w:rPr>
          <w:rFonts w:ascii="宋体" w:eastAsia="宋体" w:hAnsi="宋体" w:cs="宋体" w:hint="eastAsia"/>
          <w:color w:val="333333"/>
          <w:kern w:val="0"/>
          <w:sz w:val="32"/>
          <w:szCs w:val="32"/>
          <w:shd w:val="clear" w:color="auto" w:fill="FFFFFF"/>
          <w:lang/>
        </w:rPr>
        <w:t>2021</w:t>
      </w:r>
      <w:r>
        <w:rPr>
          <w:rFonts w:ascii="宋体" w:eastAsia="宋体" w:hAnsi="宋体" w:cs="宋体" w:hint="eastAsia"/>
          <w:color w:val="000000"/>
          <w:kern w:val="0"/>
          <w:sz w:val="32"/>
          <w:szCs w:val="32"/>
          <w:shd w:val="clear" w:color="auto" w:fill="FFFFFF"/>
          <w:lang/>
        </w:rPr>
        <w:t>年部门预算编制范围为抚顺市委党校本级。</w:t>
      </w:r>
    </w:p>
    <w:p w:rsidR="00402298" w:rsidRDefault="00423DCF">
      <w:pPr>
        <w:widowControl/>
        <w:shd w:val="clear" w:color="auto" w:fill="FFFFFF"/>
        <w:spacing w:line="315" w:lineRule="atLeast"/>
        <w:jc w:val="center"/>
        <w:rPr>
          <w:rFonts w:ascii="Times New Roman" w:hAnsi="Times New Roman" w:cs="Times New Roman"/>
          <w:color w:val="000000"/>
          <w:sz w:val="32"/>
          <w:szCs w:val="32"/>
        </w:rPr>
      </w:pPr>
      <w:r>
        <w:rPr>
          <w:rFonts w:ascii="Arial" w:eastAsia="宋体" w:hAnsi="Arial" w:cs="Arial"/>
          <w:b/>
          <w:color w:val="333333"/>
          <w:kern w:val="0"/>
          <w:sz w:val="32"/>
          <w:szCs w:val="32"/>
          <w:shd w:val="clear" w:color="auto" w:fill="FFFFFF"/>
          <w:lang/>
        </w:rPr>
        <w:t>第二部分</w:t>
      </w:r>
      <w:r>
        <w:rPr>
          <w:rFonts w:ascii="Arial" w:eastAsia="宋体" w:hAnsi="Arial" w:cs="Arial"/>
          <w:b/>
          <w:color w:val="333333"/>
          <w:kern w:val="0"/>
          <w:sz w:val="32"/>
          <w:szCs w:val="32"/>
          <w:shd w:val="clear" w:color="auto" w:fill="FFFFFF"/>
          <w:lang/>
        </w:rPr>
        <w:t xml:space="preserve"> </w:t>
      </w:r>
      <w:r>
        <w:rPr>
          <w:rFonts w:ascii="Arial" w:eastAsia="宋体" w:hAnsi="Arial" w:cs="Arial"/>
          <w:b/>
          <w:color w:val="333333"/>
          <w:kern w:val="0"/>
          <w:sz w:val="32"/>
          <w:szCs w:val="32"/>
          <w:shd w:val="clear" w:color="auto" w:fill="FFFFFF"/>
          <w:lang/>
        </w:rPr>
        <w:t>部门预算公开表</w:t>
      </w:r>
    </w:p>
    <w:p w:rsidR="00402298" w:rsidRDefault="00423DCF">
      <w:pPr>
        <w:widowControl/>
        <w:shd w:val="clear" w:color="auto" w:fill="FFFFFF"/>
        <w:spacing w:line="315" w:lineRule="atLeast"/>
        <w:ind w:firstLineChars="200" w:firstLine="640"/>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2021</w:t>
      </w:r>
      <w:r>
        <w:rPr>
          <w:rFonts w:ascii="宋体" w:eastAsia="宋体" w:hAnsi="宋体" w:cs="宋体" w:hint="eastAsia"/>
          <w:color w:val="333333"/>
          <w:kern w:val="0"/>
          <w:sz w:val="32"/>
          <w:szCs w:val="32"/>
          <w:shd w:val="clear" w:color="auto" w:fill="FFFFFF"/>
          <w:lang/>
        </w:rPr>
        <w:t>年部门预算公开表（附后）</w:t>
      </w:r>
    </w:p>
    <w:p w:rsidR="00402298" w:rsidRDefault="00423DCF">
      <w:pPr>
        <w:widowControl/>
        <w:shd w:val="clear" w:color="auto" w:fill="FFFFFF"/>
        <w:spacing w:line="315" w:lineRule="atLeast"/>
        <w:ind w:firstLine="301"/>
        <w:jc w:val="center"/>
        <w:rPr>
          <w:rFonts w:ascii="Times New Roman" w:hAnsi="Times New Roman" w:cs="Times New Roman"/>
          <w:color w:val="000000"/>
          <w:sz w:val="32"/>
          <w:szCs w:val="32"/>
        </w:rPr>
      </w:pPr>
      <w:r>
        <w:rPr>
          <w:rFonts w:ascii="宋体" w:eastAsia="宋体" w:hAnsi="宋体" w:cs="宋体" w:hint="eastAsia"/>
          <w:b/>
          <w:color w:val="333333"/>
          <w:kern w:val="0"/>
          <w:sz w:val="32"/>
          <w:szCs w:val="32"/>
          <w:shd w:val="clear" w:color="auto" w:fill="FFFFFF"/>
          <w:lang/>
        </w:rPr>
        <w:t>第三部分</w:t>
      </w:r>
      <w:r>
        <w:rPr>
          <w:rFonts w:ascii="宋体" w:eastAsia="宋体" w:hAnsi="宋体" w:cs="宋体" w:hint="eastAsia"/>
          <w:b/>
          <w:color w:val="333333"/>
          <w:kern w:val="0"/>
          <w:sz w:val="32"/>
          <w:szCs w:val="32"/>
          <w:shd w:val="clear" w:color="auto" w:fill="FFFFFF"/>
          <w:lang/>
        </w:rPr>
        <w:t> 2021</w:t>
      </w:r>
      <w:r>
        <w:rPr>
          <w:rFonts w:ascii="宋体" w:eastAsia="宋体" w:hAnsi="宋体" w:cs="宋体" w:hint="eastAsia"/>
          <w:b/>
          <w:color w:val="333333"/>
          <w:kern w:val="0"/>
          <w:sz w:val="32"/>
          <w:szCs w:val="32"/>
          <w:shd w:val="clear" w:color="auto" w:fill="FFFFFF"/>
          <w:lang/>
        </w:rPr>
        <w:t>年部门预算情况说明</w:t>
      </w:r>
    </w:p>
    <w:p w:rsidR="00402298" w:rsidRDefault="00423DCF">
      <w:pPr>
        <w:widowControl/>
        <w:shd w:val="clear" w:color="auto" w:fill="FFFFFF"/>
        <w:spacing w:line="315" w:lineRule="atLeast"/>
        <w:rPr>
          <w:rFonts w:ascii="Times New Roman" w:hAnsi="Times New Roman" w:cs="Times New Roman"/>
          <w:color w:val="000000"/>
          <w:sz w:val="32"/>
          <w:szCs w:val="32"/>
        </w:rPr>
      </w:pPr>
      <w:r>
        <w:rPr>
          <w:rFonts w:ascii="宋体" w:eastAsia="宋体" w:hAnsi="宋体" w:cs="宋体" w:hint="eastAsia"/>
          <w:b/>
          <w:color w:val="333333"/>
          <w:kern w:val="0"/>
          <w:sz w:val="32"/>
          <w:szCs w:val="32"/>
          <w:shd w:val="clear" w:color="auto" w:fill="FFFFFF"/>
          <w:lang/>
        </w:rPr>
        <w:t>一、关于</w:t>
      </w:r>
      <w:r>
        <w:rPr>
          <w:rFonts w:ascii="宋体" w:eastAsia="宋体" w:hAnsi="宋体" w:cs="宋体" w:hint="eastAsia"/>
          <w:b/>
          <w:color w:val="333333"/>
          <w:kern w:val="0"/>
          <w:sz w:val="32"/>
          <w:szCs w:val="32"/>
          <w:shd w:val="clear" w:color="auto" w:fill="FFFFFF"/>
          <w:lang/>
        </w:rPr>
        <w:t>2021</w:t>
      </w:r>
      <w:r>
        <w:rPr>
          <w:rFonts w:ascii="宋体" w:eastAsia="宋体" w:hAnsi="宋体" w:cs="宋体" w:hint="eastAsia"/>
          <w:b/>
          <w:color w:val="333333"/>
          <w:kern w:val="0"/>
          <w:sz w:val="32"/>
          <w:szCs w:val="32"/>
          <w:shd w:val="clear" w:color="auto" w:fill="FFFFFF"/>
          <w:lang/>
        </w:rPr>
        <w:t>年收支预算情况的总体说明</w:t>
      </w:r>
    </w:p>
    <w:p w:rsidR="00402298" w:rsidRDefault="00423DCF">
      <w:pPr>
        <w:widowControl/>
        <w:shd w:val="clear" w:color="auto" w:fill="FFFFFF"/>
        <w:spacing w:line="315" w:lineRule="atLeast"/>
        <w:ind w:firstLineChars="200" w:firstLine="640"/>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按照综合预算的原则，本部门及所属单位所有收入和支出均纳入部门预算管理。收入包括：财政拨款收入</w:t>
      </w:r>
      <w:r>
        <w:rPr>
          <w:rFonts w:ascii="宋体" w:eastAsia="宋体" w:hAnsi="宋体" w:cs="宋体" w:hint="eastAsia"/>
          <w:color w:val="333333"/>
          <w:kern w:val="0"/>
          <w:sz w:val="32"/>
          <w:szCs w:val="32"/>
          <w:shd w:val="clear" w:color="auto" w:fill="FFFFFF"/>
          <w:lang/>
        </w:rPr>
        <w:t>(</w:t>
      </w:r>
      <w:r>
        <w:rPr>
          <w:rFonts w:ascii="宋体" w:eastAsia="宋体" w:hAnsi="宋体" w:cs="宋体" w:hint="eastAsia"/>
          <w:color w:val="333333"/>
          <w:kern w:val="0"/>
          <w:sz w:val="32"/>
          <w:szCs w:val="32"/>
          <w:shd w:val="clear" w:color="auto" w:fill="FFFFFF"/>
          <w:lang/>
        </w:rPr>
        <w:t>含上级提前告知转移支付资金</w:t>
      </w:r>
      <w:r>
        <w:rPr>
          <w:rFonts w:ascii="宋体" w:eastAsia="宋体" w:hAnsi="宋体" w:cs="宋体" w:hint="eastAsia"/>
          <w:color w:val="333333"/>
          <w:kern w:val="0"/>
          <w:sz w:val="32"/>
          <w:szCs w:val="32"/>
          <w:shd w:val="clear" w:color="auto" w:fill="FFFFFF"/>
          <w:lang/>
        </w:rPr>
        <w:t>)</w:t>
      </w:r>
      <w:r>
        <w:rPr>
          <w:rFonts w:ascii="宋体" w:eastAsia="宋体" w:hAnsi="宋体" w:cs="宋体" w:hint="eastAsia"/>
          <w:color w:val="333333"/>
          <w:kern w:val="0"/>
          <w:sz w:val="32"/>
          <w:szCs w:val="32"/>
          <w:shd w:val="clear" w:color="auto" w:fill="FFFFFF"/>
          <w:lang/>
        </w:rPr>
        <w:t>、纳入预算管理的行政事业性收费收入、纳入预算管理的专项收入、纳入政府性基金预算管理收入</w:t>
      </w:r>
      <w:r>
        <w:rPr>
          <w:rFonts w:ascii="宋体" w:eastAsia="宋体" w:hAnsi="宋体" w:cs="宋体" w:hint="eastAsia"/>
          <w:color w:val="333333"/>
          <w:kern w:val="0"/>
          <w:sz w:val="32"/>
          <w:szCs w:val="32"/>
          <w:shd w:val="clear" w:color="auto" w:fill="FFFFFF"/>
          <w:lang/>
        </w:rPr>
        <w:t>(</w:t>
      </w:r>
      <w:r>
        <w:rPr>
          <w:rFonts w:ascii="宋体" w:eastAsia="宋体" w:hAnsi="宋体" w:cs="宋体" w:hint="eastAsia"/>
          <w:color w:val="333333"/>
          <w:kern w:val="0"/>
          <w:sz w:val="32"/>
          <w:szCs w:val="32"/>
          <w:shd w:val="clear" w:color="auto" w:fill="FFFFFF"/>
          <w:lang/>
        </w:rPr>
        <w:t>含上级提前告知转移支付资金</w:t>
      </w:r>
      <w:r>
        <w:rPr>
          <w:rFonts w:ascii="宋体" w:eastAsia="宋体" w:hAnsi="宋体" w:cs="宋体" w:hint="eastAsia"/>
          <w:color w:val="333333"/>
          <w:kern w:val="0"/>
          <w:sz w:val="32"/>
          <w:szCs w:val="32"/>
          <w:shd w:val="clear" w:color="auto" w:fill="FFFFFF"/>
          <w:lang/>
        </w:rPr>
        <w:t>)</w:t>
      </w:r>
      <w:r>
        <w:rPr>
          <w:rFonts w:ascii="宋体" w:eastAsia="宋体" w:hAnsi="宋体" w:cs="宋体" w:hint="eastAsia"/>
          <w:color w:val="333333"/>
          <w:kern w:val="0"/>
          <w:sz w:val="32"/>
          <w:szCs w:val="32"/>
          <w:shd w:val="clear" w:color="auto" w:fill="FFFFFF"/>
          <w:lang/>
        </w:rPr>
        <w:t>、纳入专户管理的行政事业性收费收入、政府住房收入、国有资源（资产）有偿使用收入、其他收入；支出包括：一般公共服务、公共安全支出、社会保障和就业支出、农林水事务支出、住房保障支出等。</w:t>
      </w:r>
    </w:p>
    <w:p w:rsidR="00402298" w:rsidRDefault="00423DCF">
      <w:pPr>
        <w:widowControl/>
        <w:shd w:val="clear" w:color="auto" w:fill="FFFFFF"/>
        <w:spacing w:line="315" w:lineRule="atLeast"/>
        <w:ind w:firstLineChars="200" w:firstLine="640"/>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本部门及所属单位</w:t>
      </w:r>
      <w:r>
        <w:rPr>
          <w:rFonts w:ascii="宋体" w:eastAsia="宋体" w:hAnsi="宋体" w:cs="宋体" w:hint="eastAsia"/>
          <w:color w:val="333333"/>
          <w:kern w:val="0"/>
          <w:sz w:val="32"/>
          <w:szCs w:val="32"/>
          <w:shd w:val="clear" w:color="auto" w:fill="FFFFFF"/>
          <w:lang/>
        </w:rPr>
        <w:t>2021</w:t>
      </w:r>
      <w:r>
        <w:rPr>
          <w:rFonts w:ascii="宋体" w:eastAsia="宋体" w:hAnsi="宋体" w:cs="宋体" w:hint="eastAsia"/>
          <w:color w:val="333333"/>
          <w:kern w:val="0"/>
          <w:sz w:val="32"/>
          <w:szCs w:val="32"/>
          <w:shd w:val="clear" w:color="auto" w:fill="FFFFFF"/>
          <w:lang/>
        </w:rPr>
        <w:t>年收支总预算</w:t>
      </w:r>
      <w:r>
        <w:rPr>
          <w:rFonts w:ascii="宋体" w:eastAsia="宋体" w:hAnsi="宋体" w:cs="宋体" w:hint="eastAsia"/>
          <w:color w:val="333333"/>
          <w:kern w:val="0"/>
          <w:sz w:val="32"/>
          <w:szCs w:val="32"/>
          <w:shd w:val="clear" w:color="auto" w:fill="FFFFFF"/>
          <w:lang/>
        </w:rPr>
        <w:t xml:space="preserve"> 1852.33</w:t>
      </w:r>
      <w:r>
        <w:rPr>
          <w:rFonts w:ascii="宋体" w:eastAsia="宋体" w:hAnsi="宋体" w:cs="宋体" w:hint="eastAsia"/>
          <w:color w:val="333333"/>
          <w:kern w:val="0"/>
          <w:sz w:val="32"/>
          <w:szCs w:val="32"/>
          <w:shd w:val="clear" w:color="auto" w:fill="FFFFFF"/>
          <w:lang/>
        </w:rPr>
        <w:t>万元。</w:t>
      </w:r>
    </w:p>
    <w:p w:rsidR="00402298" w:rsidRDefault="00423DCF">
      <w:pPr>
        <w:widowControl/>
        <w:shd w:val="clear" w:color="auto" w:fill="FFFFFF"/>
        <w:spacing w:line="360" w:lineRule="atLeast"/>
        <w:ind w:firstLine="600"/>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收入预算增减情况：</w:t>
      </w:r>
    </w:p>
    <w:p w:rsidR="00402298" w:rsidRDefault="00423DCF">
      <w:pPr>
        <w:widowControl/>
        <w:shd w:val="clear" w:color="auto" w:fill="FFFFFF"/>
        <w:spacing w:line="360" w:lineRule="atLeast"/>
        <w:ind w:firstLine="600"/>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2021</w:t>
      </w:r>
      <w:r>
        <w:rPr>
          <w:rFonts w:ascii="宋体" w:eastAsia="宋体" w:hAnsi="宋体" w:cs="宋体" w:hint="eastAsia"/>
          <w:color w:val="333333"/>
          <w:kern w:val="0"/>
          <w:sz w:val="32"/>
          <w:szCs w:val="32"/>
          <w:shd w:val="clear" w:color="auto" w:fill="FFFFFF"/>
          <w:lang/>
        </w:rPr>
        <w:t>年，</w:t>
      </w:r>
      <w:r>
        <w:rPr>
          <w:rFonts w:ascii="宋体" w:eastAsia="宋体" w:hAnsi="宋体" w:cs="宋体" w:hint="eastAsia"/>
          <w:color w:val="333333"/>
          <w:kern w:val="0"/>
          <w:sz w:val="32"/>
          <w:szCs w:val="32"/>
          <w:shd w:val="clear" w:color="auto" w:fill="FFFFFF"/>
          <w:lang/>
        </w:rPr>
        <w:t>本部门及所属单位部门收入预算</w:t>
      </w:r>
      <w:r>
        <w:rPr>
          <w:rFonts w:ascii="宋体" w:eastAsia="宋体" w:hAnsi="宋体" w:cs="宋体" w:hint="eastAsia"/>
          <w:color w:val="333333"/>
          <w:kern w:val="0"/>
          <w:sz w:val="32"/>
          <w:szCs w:val="32"/>
          <w:shd w:val="clear" w:color="auto" w:fill="FFFFFF"/>
          <w:lang/>
        </w:rPr>
        <w:t>1852.33</w:t>
      </w:r>
      <w:r>
        <w:rPr>
          <w:rFonts w:ascii="宋体" w:eastAsia="宋体" w:hAnsi="宋体" w:cs="宋体" w:hint="eastAsia"/>
          <w:color w:val="333333"/>
          <w:kern w:val="0"/>
          <w:sz w:val="32"/>
          <w:szCs w:val="32"/>
          <w:shd w:val="clear" w:color="auto" w:fill="FFFFFF"/>
          <w:lang/>
        </w:rPr>
        <w:t>万元，比上年减少</w:t>
      </w:r>
      <w:r>
        <w:rPr>
          <w:rFonts w:ascii="宋体" w:eastAsia="宋体" w:hAnsi="宋体" w:cs="宋体" w:hint="eastAsia"/>
          <w:color w:val="333333"/>
          <w:kern w:val="0"/>
          <w:sz w:val="32"/>
          <w:szCs w:val="32"/>
          <w:shd w:val="clear" w:color="auto" w:fill="FFFFFF"/>
          <w:lang/>
        </w:rPr>
        <w:t>197.84</w:t>
      </w:r>
      <w:r>
        <w:rPr>
          <w:rFonts w:ascii="宋体" w:eastAsia="宋体" w:hAnsi="宋体" w:cs="宋体" w:hint="eastAsia"/>
          <w:color w:val="333333"/>
          <w:kern w:val="0"/>
          <w:sz w:val="32"/>
          <w:szCs w:val="32"/>
          <w:shd w:val="clear" w:color="auto" w:fill="FFFFFF"/>
          <w:lang/>
        </w:rPr>
        <w:t>万元，减少</w:t>
      </w:r>
      <w:r>
        <w:rPr>
          <w:rFonts w:ascii="宋体" w:eastAsia="宋体" w:hAnsi="宋体" w:cs="宋体" w:hint="eastAsia"/>
          <w:color w:val="333333"/>
          <w:kern w:val="0"/>
          <w:sz w:val="32"/>
          <w:szCs w:val="32"/>
          <w:shd w:val="clear" w:color="auto" w:fill="FFFFFF"/>
          <w:lang/>
        </w:rPr>
        <w:t>9 %</w:t>
      </w:r>
      <w:r>
        <w:rPr>
          <w:rFonts w:ascii="宋体" w:eastAsia="宋体" w:hAnsi="宋体" w:cs="宋体" w:hint="eastAsia"/>
          <w:color w:val="000000"/>
          <w:kern w:val="0"/>
          <w:sz w:val="32"/>
          <w:szCs w:val="32"/>
          <w:shd w:val="clear" w:color="auto" w:fill="FFFFFF"/>
          <w:lang/>
        </w:rPr>
        <w:t>。</w:t>
      </w:r>
    </w:p>
    <w:p w:rsidR="00402298" w:rsidRDefault="00423DCF">
      <w:pPr>
        <w:widowControl/>
        <w:shd w:val="clear" w:color="auto" w:fill="FFFFFF"/>
        <w:spacing w:line="315" w:lineRule="atLeast"/>
        <w:ind w:firstLine="600"/>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支出预算增减情况：</w:t>
      </w:r>
    </w:p>
    <w:p w:rsidR="00402298" w:rsidRDefault="00423DCF">
      <w:pPr>
        <w:widowControl/>
        <w:shd w:val="clear" w:color="auto" w:fill="FFFFFF"/>
        <w:spacing w:line="315" w:lineRule="atLeast"/>
        <w:ind w:firstLine="600"/>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lastRenderedPageBreak/>
        <w:t>2021</w:t>
      </w:r>
      <w:r>
        <w:rPr>
          <w:rFonts w:ascii="宋体" w:eastAsia="宋体" w:hAnsi="宋体" w:cs="宋体" w:hint="eastAsia"/>
          <w:color w:val="333333"/>
          <w:kern w:val="0"/>
          <w:sz w:val="32"/>
          <w:szCs w:val="32"/>
          <w:shd w:val="clear" w:color="auto" w:fill="FFFFFF"/>
          <w:lang/>
        </w:rPr>
        <w:t>年，本部门及所属单位部门收入预算</w:t>
      </w:r>
      <w:r>
        <w:rPr>
          <w:rFonts w:ascii="宋体" w:eastAsia="宋体" w:hAnsi="宋体" w:cs="宋体" w:hint="eastAsia"/>
          <w:color w:val="333333"/>
          <w:kern w:val="0"/>
          <w:sz w:val="32"/>
          <w:szCs w:val="32"/>
          <w:shd w:val="clear" w:color="auto" w:fill="FFFFFF"/>
          <w:lang/>
        </w:rPr>
        <w:t>1852.33</w:t>
      </w:r>
      <w:r>
        <w:rPr>
          <w:rFonts w:ascii="宋体" w:eastAsia="宋体" w:hAnsi="宋体" w:cs="宋体" w:hint="eastAsia"/>
          <w:color w:val="333333"/>
          <w:kern w:val="0"/>
          <w:sz w:val="32"/>
          <w:szCs w:val="32"/>
          <w:shd w:val="clear" w:color="auto" w:fill="FFFFFF"/>
          <w:lang/>
        </w:rPr>
        <w:t>万元，比上年减少</w:t>
      </w:r>
      <w:r>
        <w:rPr>
          <w:rFonts w:ascii="宋体" w:eastAsia="宋体" w:hAnsi="宋体" w:cs="宋体" w:hint="eastAsia"/>
          <w:color w:val="333333"/>
          <w:kern w:val="0"/>
          <w:sz w:val="32"/>
          <w:szCs w:val="32"/>
          <w:shd w:val="clear" w:color="auto" w:fill="FFFFFF"/>
          <w:lang/>
        </w:rPr>
        <w:t>197.84</w:t>
      </w:r>
      <w:r>
        <w:rPr>
          <w:rFonts w:ascii="宋体" w:eastAsia="宋体" w:hAnsi="宋体" w:cs="宋体" w:hint="eastAsia"/>
          <w:color w:val="333333"/>
          <w:kern w:val="0"/>
          <w:sz w:val="32"/>
          <w:szCs w:val="32"/>
          <w:shd w:val="clear" w:color="auto" w:fill="FFFFFF"/>
          <w:lang/>
        </w:rPr>
        <w:t>万元，减少</w:t>
      </w:r>
      <w:r>
        <w:rPr>
          <w:rFonts w:ascii="宋体" w:eastAsia="宋体" w:hAnsi="宋体" w:cs="宋体" w:hint="eastAsia"/>
          <w:color w:val="333333"/>
          <w:kern w:val="0"/>
          <w:sz w:val="32"/>
          <w:szCs w:val="32"/>
          <w:shd w:val="clear" w:color="auto" w:fill="FFFFFF"/>
          <w:lang/>
        </w:rPr>
        <w:t>9 %</w:t>
      </w:r>
      <w:r>
        <w:rPr>
          <w:rFonts w:ascii="宋体" w:eastAsia="宋体" w:hAnsi="宋体" w:cs="宋体" w:hint="eastAsia"/>
          <w:color w:val="000000"/>
          <w:kern w:val="0"/>
          <w:sz w:val="32"/>
          <w:szCs w:val="32"/>
          <w:shd w:val="clear" w:color="auto" w:fill="FFFFFF"/>
          <w:lang/>
        </w:rPr>
        <w:t>。</w:t>
      </w:r>
      <w:r>
        <w:rPr>
          <w:rFonts w:ascii="宋体" w:eastAsia="宋体" w:hAnsi="宋体" w:cs="宋体" w:hint="eastAsia"/>
          <w:color w:val="333333"/>
          <w:kern w:val="0"/>
          <w:sz w:val="32"/>
          <w:szCs w:val="32"/>
          <w:shd w:val="clear" w:color="auto" w:fill="FFFFFF"/>
          <w:lang/>
        </w:rPr>
        <w:t>  </w:t>
      </w:r>
    </w:p>
    <w:p w:rsidR="00402298" w:rsidRDefault="00423DCF">
      <w:pPr>
        <w:widowControl/>
        <w:shd w:val="clear" w:color="auto" w:fill="FFFFFF"/>
        <w:spacing w:line="315" w:lineRule="atLeast"/>
        <w:rPr>
          <w:rFonts w:ascii="Times New Roman" w:hAnsi="Times New Roman" w:cs="Times New Roman"/>
          <w:color w:val="000000"/>
          <w:sz w:val="32"/>
          <w:szCs w:val="32"/>
        </w:rPr>
      </w:pPr>
      <w:r>
        <w:rPr>
          <w:rFonts w:ascii="宋体" w:eastAsia="宋体" w:hAnsi="宋体" w:cs="宋体" w:hint="eastAsia"/>
          <w:b/>
          <w:color w:val="333333"/>
          <w:kern w:val="0"/>
          <w:sz w:val="32"/>
          <w:szCs w:val="32"/>
          <w:shd w:val="clear" w:color="auto" w:fill="FFFFFF"/>
          <w:lang/>
        </w:rPr>
        <w:t>二、关于</w:t>
      </w:r>
      <w:r>
        <w:rPr>
          <w:rFonts w:ascii="宋体" w:eastAsia="宋体" w:hAnsi="宋体" w:cs="宋体" w:hint="eastAsia"/>
          <w:b/>
          <w:color w:val="333333"/>
          <w:kern w:val="0"/>
          <w:sz w:val="32"/>
          <w:szCs w:val="32"/>
          <w:shd w:val="clear" w:color="auto" w:fill="FFFFFF"/>
          <w:lang/>
        </w:rPr>
        <w:t>2021</w:t>
      </w:r>
      <w:r>
        <w:rPr>
          <w:rFonts w:ascii="宋体" w:eastAsia="宋体" w:hAnsi="宋体" w:cs="宋体" w:hint="eastAsia"/>
          <w:b/>
          <w:color w:val="333333"/>
          <w:kern w:val="0"/>
          <w:sz w:val="32"/>
          <w:szCs w:val="32"/>
          <w:shd w:val="clear" w:color="auto" w:fill="FFFFFF"/>
          <w:lang/>
        </w:rPr>
        <w:t>年财政拨款收支预算情况说明</w:t>
      </w:r>
    </w:p>
    <w:p w:rsidR="00402298" w:rsidRDefault="00423DCF">
      <w:pPr>
        <w:widowControl/>
        <w:shd w:val="clear" w:color="auto" w:fill="FFFFFF"/>
        <w:spacing w:line="315" w:lineRule="atLeast"/>
        <w:ind w:firstLineChars="200" w:firstLine="640"/>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本部门及所属单位</w:t>
      </w:r>
      <w:r>
        <w:rPr>
          <w:rFonts w:ascii="宋体" w:eastAsia="宋体" w:hAnsi="宋体" w:cs="宋体" w:hint="eastAsia"/>
          <w:color w:val="333333"/>
          <w:kern w:val="0"/>
          <w:sz w:val="32"/>
          <w:szCs w:val="32"/>
          <w:shd w:val="clear" w:color="auto" w:fill="FFFFFF"/>
          <w:lang/>
        </w:rPr>
        <w:t>2021</w:t>
      </w:r>
      <w:r>
        <w:rPr>
          <w:rFonts w:ascii="宋体" w:eastAsia="宋体" w:hAnsi="宋体" w:cs="宋体" w:hint="eastAsia"/>
          <w:color w:val="333333"/>
          <w:kern w:val="0"/>
          <w:sz w:val="32"/>
          <w:szCs w:val="32"/>
          <w:shd w:val="clear" w:color="auto" w:fill="FFFFFF"/>
          <w:lang/>
        </w:rPr>
        <w:t>年财政拨款收支总预算</w:t>
      </w:r>
      <w:r>
        <w:rPr>
          <w:rFonts w:ascii="宋体" w:eastAsia="宋体" w:hAnsi="宋体" w:cs="宋体" w:hint="eastAsia"/>
          <w:color w:val="333333"/>
          <w:kern w:val="0"/>
          <w:sz w:val="32"/>
          <w:szCs w:val="32"/>
          <w:shd w:val="clear" w:color="auto" w:fill="FFFFFF"/>
          <w:lang/>
        </w:rPr>
        <w:t>1852.33</w:t>
      </w:r>
      <w:r>
        <w:rPr>
          <w:rFonts w:ascii="宋体" w:eastAsia="宋体" w:hAnsi="宋体" w:cs="宋体" w:hint="eastAsia"/>
          <w:color w:val="333333"/>
          <w:kern w:val="0"/>
          <w:sz w:val="32"/>
          <w:szCs w:val="32"/>
          <w:shd w:val="clear" w:color="auto" w:fill="FFFFFF"/>
          <w:lang/>
        </w:rPr>
        <w:t>万元。具体包括：当年财政拨款收入</w:t>
      </w:r>
      <w:r>
        <w:rPr>
          <w:rFonts w:ascii="宋体" w:eastAsia="宋体" w:hAnsi="宋体" w:cs="宋体" w:hint="eastAsia"/>
          <w:color w:val="333333"/>
          <w:kern w:val="0"/>
          <w:sz w:val="32"/>
          <w:szCs w:val="32"/>
          <w:shd w:val="clear" w:color="auto" w:fill="FFFFFF"/>
          <w:lang/>
        </w:rPr>
        <w:t>1792.33</w:t>
      </w:r>
      <w:r>
        <w:rPr>
          <w:rFonts w:ascii="宋体" w:eastAsia="宋体" w:hAnsi="宋体" w:cs="宋体" w:hint="eastAsia"/>
          <w:color w:val="333333"/>
          <w:kern w:val="0"/>
          <w:sz w:val="32"/>
          <w:szCs w:val="32"/>
          <w:shd w:val="clear" w:color="auto" w:fill="FFFFFF"/>
          <w:lang/>
        </w:rPr>
        <w:t>万元，行政事业性收费</w:t>
      </w:r>
      <w:r>
        <w:rPr>
          <w:rFonts w:ascii="宋体" w:eastAsia="宋体" w:hAnsi="宋体" w:cs="宋体" w:hint="eastAsia"/>
          <w:color w:val="333333"/>
          <w:kern w:val="0"/>
          <w:sz w:val="32"/>
          <w:szCs w:val="32"/>
          <w:shd w:val="clear" w:color="auto" w:fill="FFFFFF"/>
          <w:lang/>
        </w:rPr>
        <w:t>35</w:t>
      </w:r>
      <w:r>
        <w:rPr>
          <w:rFonts w:ascii="宋体" w:eastAsia="宋体" w:hAnsi="宋体" w:cs="宋体" w:hint="eastAsia"/>
          <w:color w:val="333333"/>
          <w:kern w:val="0"/>
          <w:sz w:val="32"/>
          <w:szCs w:val="32"/>
          <w:shd w:val="clear" w:color="auto" w:fill="FFFFFF"/>
          <w:lang/>
        </w:rPr>
        <w:t>万元，</w:t>
      </w:r>
      <w:r>
        <w:rPr>
          <w:rFonts w:ascii="宋体" w:eastAsia="宋体" w:hAnsi="宋体" w:cs="宋体" w:hint="eastAsia"/>
          <w:color w:val="000000"/>
          <w:kern w:val="0"/>
          <w:sz w:val="32"/>
          <w:szCs w:val="32"/>
          <w:shd w:val="clear" w:color="auto" w:fill="FFFFFF"/>
          <w:lang/>
        </w:rPr>
        <w:t>国有资源（资产）有偿使用收入</w:t>
      </w:r>
      <w:r>
        <w:rPr>
          <w:rFonts w:ascii="宋体" w:eastAsia="宋体" w:hAnsi="宋体" w:cs="宋体" w:hint="eastAsia"/>
          <w:color w:val="000000"/>
          <w:kern w:val="0"/>
          <w:sz w:val="32"/>
          <w:szCs w:val="32"/>
          <w:shd w:val="clear" w:color="auto" w:fill="FFFFFF"/>
          <w:lang/>
        </w:rPr>
        <w:t>25</w:t>
      </w:r>
      <w:r>
        <w:rPr>
          <w:rFonts w:ascii="宋体" w:eastAsia="宋体" w:hAnsi="宋体" w:cs="宋体" w:hint="eastAsia"/>
          <w:color w:val="000000"/>
          <w:kern w:val="0"/>
          <w:sz w:val="32"/>
          <w:szCs w:val="32"/>
          <w:shd w:val="clear" w:color="auto" w:fill="FFFFFF"/>
          <w:lang/>
        </w:rPr>
        <w:t>万元</w:t>
      </w:r>
      <w:r>
        <w:rPr>
          <w:rFonts w:ascii="宋体" w:eastAsia="宋体" w:hAnsi="宋体" w:cs="宋体" w:hint="eastAsia"/>
          <w:color w:val="333333"/>
          <w:kern w:val="0"/>
          <w:sz w:val="32"/>
          <w:szCs w:val="32"/>
          <w:shd w:val="clear" w:color="auto" w:fill="FFFFFF"/>
          <w:lang/>
        </w:rPr>
        <w:t>。</w:t>
      </w:r>
    </w:p>
    <w:p w:rsidR="00402298" w:rsidRDefault="00423DCF">
      <w:pPr>
        <w:widowControl/>
        <w:numPr>
          <w:ilvl w:val="0"/>
          <w:numId w:val="1"/>
        </w:numPr>
        <w:shd w:val="clear" w:color="auto" w:fill="FFFFFF"/>
        <w:spacing w:line="315" w:lineRule="atLeast"/>
        <w:rPr>
          <w:rFonts w:ascii="Arial" w:eastAsia="宋体" w:hAnsi="Arial" w:cs="Arial"/>
          <w:b/>
          <w:color w:val="333333"/>
          <w:kern w:val="0"/>
          <w:sz w:val="32"/>
          <w:szCs w:val="32"/>
          <w:shd w:val="clear" w:color="auto" w:fill="FFFFFF"/>
          <w:lang/>
        </w:rPr>
      </w:pPr>
      <w:r>
        <w:rPr>
          <w:rFonts w:ascii="Arial" w:eastAsia="宋体" w:hAnsi="Arial" w:cs="Arial"/>
          <w:b/>
          <w:color w:val="333333"/>
          <w:kern w:val="0"/>
          <w:sz w:val="32"/>
          <w:szCs w:val="32"/>
          <w:shd w:val="clear" w:color="auto" w:fill="FFFFFF"/>
          <w:lang/>
        </w:rPr>
        <w:t>关于</w:t>
      </w:r>
      <w:r>
        <w:rPr>
          <w:rFonts w:ascii="Arial" w:eastAsia="宋体" w:hAnsi="Arial" w:cs="Arial"/>
          <w:b/>
          <w:color w:val="333333"/>
          <w:kern w:val="0"/>
          <w:sz w:val="32"/>
          <w:szCs w:val="32"/>
          <w:shd w:val="clear" w:color="auto" w:fill="FFFFFF"/>
          <w:lang/>
        </w:rPr>
        <w:t>202</w:t>
      </w:r>
      <w:r>
        <w:rPr>
          <w:rFonts w:ascii="Arial" w:eastAsia="宋体" w:hAnsi="Arial" w:cs="Arial" w:hint="eastAsia"/>
          <w:b/>
          <w:color w:val="333333"/>
          <w:kern w:val="0"/>
          <w:sz w:val="32"/>
          <w:szCs w:val="32"/>
          <w:shd w:val="clear" w:color="auto" w:fill="FFFFFF"/>
          <w:lang/>
        </w:rPr>
        <w:t>1</w:t>
      </w:r>
      <w:r>
        <w:rPr>
          <w:rFonts w:ascii="Arial" w:eastAsia="宋体" w:hAnsi="Arial" w:cs="Arial"/>
          <w:b/>
          <w:color w:val="333333"/>
          <w:kern w:val="0"/>
          <w:sz w:val="32"/>
          <w:szCs w:val="32"/>
          <w:shd w:val="clear" w:color="auto" w:fill="FFFFFF"/>
          <w:lang/>
        </w:rPr>
        <w:t>年一般公共预算基本支出情况说明</w:t>
      </w:r>
    </w:p>
    <w:p w:rsidR="00402298" w:rsidRDefault="00423DCF">
      <w:pPr>
        <w:widowControl/>
        <w:shd w:val="clear" w:color="auto" w:fill="FFFFFF"/>
        <w:spacing w:line="315" w:lineRule="atLeast"/>
        <w:ind w:firstLineChars="200" w:firstLine="640"/>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本部门及所属单位</w:t>
      </w:r>
      <w:r>
        <w:rPr>
          <w:rFonts w:ascii="宋体" w:eastAsia="宋体" w:hAnsi="宋体" w:cs="宋体" w:hint="eastAsia"/>
          <w:color w:val="333333"/>
          <w:kern w:val="0"/>
          <w:sz w:val="32"/>
          <w:szCs w:val="32"/>
          <w:shd w:val="clear" w:color="auto" w:fill="FFFFFF"/>
          <w:lang/>
        </w:rPr>
        <w:t>2021</w:t>
      </w:r>
      <w:r>
        <w:rPr>
          <w:rFonts w:ascii="宋体" w:eastAsia="宋体" w:hAnsi="宋体" w:cs="宋体" w:hint="eastAsia"/>
          <w:color w:val="333333"/>
          <w:kern w:val="0"/>
          <w:sz w:val="32"/>
          <w:szCs w:val="32"/>
          <w:shd w:val="clear" w:color="auto" w:fill="FFFFFF"/>
          <w:lang/>
        </w:rPr>
        <w:t>年一般公共预算基本支出</w:t>
      </w:r>
      <w:r>
        <w:rPr>
          <w:rFonts w:ascii="宋体" w:eastAsia="宋体" w:hAnsi="宋体" w:cs="宋体" w:hint="eastAsia"/>
          <w:color w:val="333333"/>
          <w:kern w:val="0"/>
          <w:sz w:val="32"/>
          <w:szCs w:val="32"/>
          <w:shd w:val="clear" w:color="auto" w:fill="FFFFFF"/>
          <w:lang/>
        </w:rPr>
        <w:t>1852.33</w:t>
      </w:r>
      <w:r>
        <w:rPr>
          <w:rFonts w:ascii="宋体" w:eastAsia="宋体" w:hAnsi="宋体" w:cs="宋体" w:hint="eastAsia"/>
          <w:color w:val="333333"/>
          <w:kern w:val="0"/>
          <w:sz w:val="32"/>
          <w:szCs w:val="32"/>
          <w:shd w:val="clear" w:color="auto" w:fill="FFFFFF"/>
          <w:lang/>
        </w:rPr>
        <w:t>万元，其中：工资福利支出</w:t>
      </w:r>
      <w:r>
        <w:rPr>
          <w:rFonts w:ascii="宋体" w:eastAsia="宋体" w:hAnsi="宋体" w:cs="宋体" w:hint="eastAsia"/>
          <w:color w:val="333333"/>
          <w:kern w:val="0"/>
          <w:sz w:val="32"/>
          <w:szCs w:val="32"/>
          <w:shd w:val="clear" w:color="auto" w:fill="FFFFFF"/>
          <w:lang/>
        </w:rPr>
        <w:t>1242.81</w:t>
      </w:r>
      <w:r>
        <w:rPr>
          <w:rFonts w:ascii="宋体" w:eastAsia="宋体" w:hAnsi="宋体" w:cs="宋体" w:hint="eastAsia"/>
          <w:color w:val="333333"/>
          <w:kern w:val="0"/>
          <w:sz w:val="32"/>
          <w:szCs w:val="32"/>
          <w:shd w:val="clear" w:color="auto" w:fill="FFFFFF"/>
          <w:lang/>
        </w:rPr>
        <w:t>万元，商品和服务支出</w:t>
      </w:r>
      <w:r>
        <w:rPr>
          <w:rFonts w:ascii="宋体" w:eastAsia="宋体" w:hAnsi="宋体" w:cs="宋体" w:hint="eastAsia"/>
          <w:color w:val="333333"/>
          <w:kern w:val="0"/>
          <w:sz w:val="32"/>
          <w:szCs w:val="32"/>
          <w:shd w:val="clear" w:color="auto" w:fill="FFFFFF"/>
          <w:lang/>
        </w:rPr>
        <w:t>462.71</w:t>
      </w:r>
      <w:r>
        <w:rPr>
          <w:rFonts w:ascii="宋体" w:eastAsia="宋体" w:hAnsi="宋体" w:cs="宋体" w:hint="eastAsia"/>
          <w:color w:val="333333"/>
          <w:kern w:val="0"/>
          <w:sz w:val="32"/>
          <w:szCs w:val="32"/>
          <w:shd w:val="clear" w:color="auto" w:fill="FFFFFF"/>
          <w:lang/>
        </w:rPr>
        <w:t>万元，对个人和家庭补助支出</w:t>
      </w:r>
      <w:r>
        <w:rPr>
          <w:rFonts w:ascii="宋体" w:eastAsia="宋体" w:hAnsi="宋体" w:cs="宋体" w:hint="eastAsia"/>
          <w:color w:val="333333"/>
          <w:kern w:val="0"/>
          <w:sz w:val="32"/>
          <w:szCs w:val="32"/>
          <w:shd w:val="clear" w:color="auto" w:fill="FFFFFF"/>
          <w:lang/>
        </w:rPr>
        <w:t>146.81</w:t>
      </w:r>
      <w:r>
        <w:rPr>
          <w:rFonts w:ascii="宋体" w:eastAsia="宋体" w:hAnsi="宋体" w:cs="宋体" w:hint="eastAsia"/>
          <w:color w:val="333333"/>
          <w:kern w:val="0"/>
          <w:sz w:val="32"/>
          <w:szCs w:val="32"/>
          <w:shd w:val="clear" w:color="auto" w:fill="FFFFFF"/>
          <w:lang/>
        </w:rPr>
        <w:t>万元。</w:t>
      </w:r>
    </w:p>
    <w:p w:rsidR="00402298" w:rsidRDefault="00423DCF">
      <w:pPr>
        <w:widowControl/>
        <w:shd w:val="clear" w:color="auto" w:fill="FFFFFF"/>
        <w:spacing w:line="315" w:lineRule="atLeast"/>
        <w:ind w:firstLineChars="200" w:firstLine="640"/>
        <w:rPr>
          <w:rFonts w:ascii="Times New Roman" w:hAnsi="Times New Roman" w:cs="Times New Roman"/>
          <w:color w:val="000000"/>
          <w:sz w:val="32"/>
          <w:szCs w:val="32"/>
        </w:rPr>
      </w:pPr>
      <w:r>
        <w:rPr>
          <w:rFonts w:ascii="Arial" w:eastAsia="宋体" w:hAnsi="Arial" w:cs="Arial"/>
          <w:color w:val="000000"/>
          <w:kern w:val="0"/>
          <w:sz w:val="32"/>
          <w:szCs w:val="32"/>
          <w:shd w:val="clear" w:color="auto" w:fill="FFFFFF"/>
          <w:lang/>
        </w:rPr>
        <w:t>人员经费</w:t>
      </w:r>
      <w:r>
        <w:rPr>
          <w:rFonts w:ascii="Arial" w:eastAsia="宋体" w:hAnsi="Arial" w:cs="Arial" w:hint="eastAsia"/>
          <w:color w:val="000000"/>
          <w:kern w:val="0"/>
          <w:sz w:val="32"/>
          <w:szCs w:val="32"/>
          <w:shd w:val="clear" w:color="auto" w:fill="FFFFFF"/>
          <w:lang/>
        </w:rPr>
        <w:t>1242.81</w:t>
      </w:r>
      <w:r>
        <w:rPr>
          <w:rFonts w:ascii="Arial" w:eastAsia="宋体" w:hAnsi="Arial" w:cs="Arial"/>
          <w:color w:val="000000"/>
          <w:kern w:val="0"/>
          <w:sz w:val="32"/>
          <w:szCs w:val="32"/>
          <w:shd w:val="clear" w:color="auto" w:fill="FFFFFF"/>
          <w:lang/>
        </w:rPr>
        <w:t>万元，主要包括：基本工资、津贴补贴（含购房补贴、在职个人取暖费等）、奖金、绩效工资、机关事业单位基本养老保险、职工基本医疗保险缴费、住房公积金、其他社会保障缴费等（按单位实际情况填列）。</w:t>
      </w:r>
    </w:p>
    <w:p w:rsidR="00402298" w:rsidRDefault="00423DCF">
      <w:pPr>
        <w:widowControl/>
        <w:shd w:val="clear" w:color="auto" w:fill="FFFFFF"/>
        <w:spacing w:line="315" w:lineRule="atLeast"/>
        <w:ind w:firstLineChars="200" w:firstLine="640"/>
        <w:rPr>
          <w:rFonts w:ascii="Times New Roman" w:hAnsi="Times New Roman" w:cs="Times New Roman"/>
          <w:color w:val="000000"/>
          <w:sz w:val="32"/>
          <w:szCs w:val="32"/>
        </w:rPr>
      </w:pPr>
      <w:r>
        <w:rPr>
          <w:rFonts w:ascii="Arial" w:eastAsia="宋体" w:hAnsi="Arial" w:cs="Arial"/>
          <w:color w:val="000000"/>
          <w:kern w:val="0"/>
          <w:sz w:val="32"/>
          <w:szCs w:val="32"/>
          <w:shd w:val="clear" w:color="auto" w:fill="FFFFFF"/>
          <w:lang/>
        </w:rPr>
        <w:t>商品和服务支出</w:t>
      </w:r>
      <w:r>
        <w:rPr>
          <w:rFonts w:ascii="Arial" w:eastAsia="宋体" w:hAnsi="Arial" w:cs="Arial" w:hint="eastAsia"/>
          <w:color w:val="000000"/>
          <w:kern w:val="0"/>
          <w:sz w:val="32"/>
          <w:szCs w:val="32"/>
          <w:shd w:val="clear" w:color="auto" w:fill="FFFFFF"/>
          <w:lang/>
        </w:rPr>
        <w:t>462.71</w:t>
      </w:r>
      <w:r>
        <w:rPr>
          <w:rFonts w:ascii="Arial" w:eastAsia="宋体" w:hAnsi="Arial" w:cs="Arial"/>
          <w:color w:val="000000"/>
          <w:kern w:val="0"/>
          <w:sz w:val="32"/>
          <w:szCs w:val="32"/>
          <w:shd w:val="clear" w:color="auto" w:fill="FFFFFF"/>
          <w:lang/>
        </w:rPr>
        <w:t>万元，主要包括：办公费、印刷费、邮电费、差旅费、维修（护）费、公务接待费、劳务费、工会经费、公务用车运行维护费、其他交通费用和其他商品服务支出等（按单位实际情况填列）。</w:t>
      </w:r>
    </w:p>
    <w:p w:rsidR="00402298" w:rsidRDefault="00423DCF">
      <w:pPr>
        <w:widowControl/>
        <w:shd w:val="clear" w:color="auto" w:fill="FFFFFF"/>
        <w:spacing w:line="315" w:lineRule="atLeast"/>
        <w:rPr>
          <w:rFonts w:ascii="Times New Roman" w:hAnsi="Times New Roman" w:cs="Times New Roman"/>
          <w:color w:val="000000"/>
          <w:sz w:val="32"/>
          <w:szCs w:val="32"/>
        </w:rPr>
      </w:pPr>
      <w:r>
        <w:rPr>
          <w:rFonts w:ascii="宋体" w:eastAsia="宋体" w:hAnsi="宋体" w:cs="宋体" w:hint="eastAsia"/>
          <w:b/>
          <w:color w:val="333333"/>
          <w:kern w:val="0"/>
          <w:sz w:val="32"/>
          <w:szCs w:val="32"/>
          <w:shd w:val="clear" w:color="auto" w:fill="FFFFFF"/>
          <w:lang/>
        </w:rPr>
        <w:t>四、关于</w:t>
      </w:r>
      <w:r>
        <w:rPr>
          <w:rFonts w:ascii="宋体" w:eastAsia="宋体" w:hAnsi="宋体" w:cs="宋体" w:hint="eastAsia"/>
          <w:b/>
          <w:color w:val="333333"/>
          <w:kern w:val="0"/>
          <w:sz w:val="32"/>
          <w:szCs w:val="32"/>
          <w:shd w:val="clear" w:color="auto" w:fill="FFFFFF"/>
          <w:lang/>
        </w:rPr>
        <w:t>2021</w:t>
      </w:r>
      <w:r>
        <w:rPr>
          <w:rFonts w:ascii="宋体" w:eastAsia="宋体" w:hAnsi="宋体" w:cs="宋体" w:hint="eastAsia"/>
          <w:b/>
          <w:color w:val="333333"/>
          <w:kern w:val="0"/>
          <w:sz w:val="32"/>
          <w:szCs w:val="32"/>
          <w:shd w:val="clear" w:color="auto" w:fill="FFFFFF"/>
          <w:lang/>
        </w:rPr>
        <w:t>年“三公”经费预算情况说明</w:t>
      </w:r>
    </w:p>
    <w:p w:rsidR="00402298" w:rsidRDefault="00423DCF">
      <w:pPr>
        <w:widowControl/>
        <w:shd w:val="clear" w:color="auto" w:fill="FFFFFF"/>
        <w:spacing w:line="315" w:lineRule="atLeast"/>
        <w:ind w:firstLineChars="200" w:firstLine="640"/>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2021</w:t>
      </w:r>
      <w:r>
        <w:rPr>
          <w:rFonts w:ascii="宋体" w:eastAsia="宋体" w:hAnsi="宋体" w:cs="宋体" w:hint="eastAsia"/>
          <w:color w:val="333333"/>
          <w:kern w:val="0"/>
          <w:sz w:val="32"/>
          <w:szCs w:val="32"/>
          <w:shd w:val="clear" w:color="auto" w:fill="FFFFFF"/>
          <w:lang/>
        </w:rPr>
        <w:t>年“三公”经费预算数</w:t>
      </w:r>
      <w:r>
        <w:rPr>
          <w:rFonts w:ascii="宋体" w:eastAsia="宋体" w:hAnsi="宋体" w:cs="宋体" w:hint="eastAsia"/>
          <w:color w:val="333333"/>
          <w:kern w:val="0"/>
          <w:sz w:val="32"/>
          <w:szCs w:val="32"/>
          <w:shd w:val="clear" w:color="auto" w:fill="FFFFFF"/>
          <w:lang/>
        </w:rPr>
        <w:t xml:space="preserve"> 6.7</w:t>
      </w:r>
      <w:r>
        <w:rPr>
          <w:rFonts w:ascii="宋体" w:eastAsia="宋体" w:hAnsi="宋体" w:cs="宋体" w:hint="eastAsia"/>
          <w:color w:val="333333"/>
          <w:kern w:val="0"/>
          <w:sz w:val="32"/>
          <w:szCs w:val="32"/>
          <w:shd w:val="clear" w:color="auto" w:fill="FFFFFF"/>
          <w:lang/>
        </w:rPr>
        <w:t>万元，其中：公务接待费用</w:t>
      </w:r>
      <w:r>
        <w:rPr>
          <w:rFonts w:ascii="宋体" w:eastAsia="宋体" w:hAnsi="宋体" w:cs="宋体" w:hint="eastAsia"/>
          <w:color w:val="333333"/>
          <w:kern w:val="0"/>
          <w:sz w:val="32"/>
          <w:szCs w:val="32"/>
          <w:shd w:val="clear" w:color="auto" w:fill="FFFFFF"/>
          <w:lang/>
        </w:rPr>
        <w:t>1</w:t>
      </w:r>
      <w:r>
        <w:rPr>
          <w:rFonts w:ascii="宋体" w:eastAsia="宋体" w:hAnsi="宋体" w:cs="宋体" w:hint="eastAsia"/>
          <w:color w:val="333333"/>
          <w:kern w:val="0"/>
          <w:sz w:val="32"/>
          <w:szCs w:val="32"/>
          <w:shd w:val="clear" w:color="auto" w:fill="FFFFFF"/>
          <w:lang/>
        </w:rPr>
        <w:t>万元；因公出国（境）经费支出</w:t>
      </w:r>
      <w:r>
        <w:rPr>
          <w:rFonts w:ascii="宋体" w:eastAsia="宋体" w:hAnsi="宋体" w:cs="宋体" w:hint="eastAsia"/>
          <w:color w:val="333333"/>
          <w:kern w:val="0"/>
          <w:sz w:val="32"/>
          <w:szCs w:val="32"/>
          <w:shd w:val="clear" w:color="auto" w:fill="FFFFFF"/>
          <w:lang/>
        </w:rPr>
        <w:t>0</w:t>
      </w:r>
      <w:r>
        <w:rPr>
          <w:rFonts w:ascii="宋体" w:eastAsia="宋体" w:hAnsi="宋体" w:cs="宋体" w:hint="eastAsia"/>
          <w:color w:val="333333"/>
          <w:kern w:val="0"/>
          <w:sz w:val="32"/>
          <w:szCs w:val="32"/>
          <w:shd w:val="clear" w:color="auto" w:fill="FFFFFF"/>
          <w:lang/>
        </w:rPr>
        <w:t>万元；公务用车运行维护费</w:t>
      </w:r>
      <w:r>
        <w:rPr>
          <w:rFonts w:ascii="宋体" w:eastAsia="宋体" w:hAnsi="宋体" w:cs="宋体" w:hint="eastAsia"/>
          <w:color w:val="333333"/>
          <w:kern w:val="0"/>
          <w:sz w:val="32"/>
          <w:szCs w:val="32"/>
          <w:shd w:val="clear" w:color="auto" w:fill="FFFFFF"/>
          <w:lang/>
        </w:rPr>
        <w:t>5.7</w:t>
      </w:r>
      <w:r>
        <w:rPr>
          <w:rFonts w:ascii="宋体" w:eastAsia="宋体" w:hAnsi="宋体" w:cs="宋体" w:hint="eastAsia"/>
          <w:color w:val="333333"/>
          <w:kern w:val="0"/>
          <w:sz w:val="32"/>
          <w:szCs w:val="32"/>
          <w:shd w:val="clear" w:color="auto" w:fill="FFFFFF"/>
          <w:lang/>
        </w:rPr>
        <w:t>万元。与上年持平。</w:t>
      </w:r>
    </w:p>
    <w:p w:rsidR="00402298" w:rsidRDefault="00423DCF">
      <w:pPr>
        <w:widowControl/>
        <w:numPr>
          <w:ilvl w:val="0"/>
          <w:numId w:val="1"/>
        </w:numPr>
        <w:shd w:val="clear" w:color="auto" w:fill="FFFFFF"/>
        <w:spacing w:line="315" w:lineRule="atLeast"/>
        <w:rPr>
          <w:rFonts w:ascii="宋体" w:eastAsia="宋体" w:hAnsi="宋体" w:cs="宋体"/>
          <w:b/>
          <w:color w:val="333333"/>
          <w:kern w:val="0"/>
          <w:sz w:val="32"/>
          <w:szCs w:val="32"/>
          <w:shd w:val="clear" w:color="auto" w:fill="FFFFFF"/>
          <w:lang/>
        </w:rPr>
      </w:pPr>
      <w:r>
        <w:rPr>
          <w:rFonts w:ascii="宋体" w:eastAsia="宋体" w:hAnsi="宋体" w:cs="宋体" w:hint="eastAsia"/>
          <w:b/>
          <w:color w:val="333333"/>
          <w:kern w:val="0"/>
          <w:sz w:val="32"/>
          <w:szCs w:val="32"/>
          <w:shd w:val="clear" w:color="auto" w:fill="FFFFFF"/>
          <w:lang/>
        </w:rPr>
        <w:lastRenderedPageBreak/>
        <w:t>其他重要事项情况说明</w:t>
      </w:r>
    </w:p>
    <w:p w:rsidR="00402298" w:rsidRDefault="00423DCF">
      <w:pPr>
        <w:widowControl/>
        <w:shd w:val="clear" w:color="auto" w:fill="FFFFFF"/>
        <w:spacing w:line="315" w:lineRule="atLeast"/>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（一）机关运行经费情况</w:t>
      </w:r>
    </w:p>
    <w:p w:rsidR="00402298" w:rsidRDefault="00423DCF">
      <w:pPr>
        <w:widowControl/>
        <w:shd w:val="clear" w:color="auto" w:fill="FFFFFF"/>
        <w:spacing w:line="315" w:lineRule="atLeast"/>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2021</w:t>
      </w:r>
      <w:r>
        <w:rPr>
          <w:rFonts w:ascii="宋体" w:eastAsia="宋体" w:hAnsi="宋体" w:cs="宋体" w:hint="eastAsia"/>
          <w:color w:val="333333"/>
          <w:kern w:val="0"/>
          <w:sz w:val="32"/>
          <w:szCs w:val="32"/>
          <w:shd w:val="clear" w:color="auto" w:fill="FFFFFF"/>
          <w:lang/>
        </w:rPr>
        <w:t>年机关及所属</w:t>
      </w:r>
      <w:r>
        <w:rPr>
          <w:rFonts w:ascii="宋体" w:eastAsia="宋体" w:hAnsi="宋体" w:cs="宋体" w:hint="eastAsia"/>
          <w:color w:val="333333"/>
          <w:kern w:val="0"/>
          <w:sz w:val="32"/>
          <w:szCs w:val="32"/>
          <w:shd w:val="clear" w:color="auto" w:fill="FFFFFF"/>
          <w:lang/>
        </w:rPr>
        <w:t>1</w:t>
      </w:r>
      <w:r>
        <w:rPr>
          <w:rFonts w:ascii="宋体" w:eastAsia="宋体" w:hAnsi="宋体" w:cs="宋体" w:hint="eastAsia"/>
          <w:color w:val="333333"/>
          <w:kern w:val="0"/>
          <w:sz w:val="32"/>
          <w:szCs w:val="32"/>
          <w:shd w:val="clear" w:color="auto" w:fill="FFFFFF"/>
          <w:lang/>
        </w:rPr>
        <w:t>个事业单位机关运行经费</w:t>
      </w:r>
      <w:r>
        <w:rPr>
          <w:rFonts w:ascii="宋体" w:eastAsia="宋体" w:hAnsi="宋体" w:cs="宋体" w:hint="eastAsia"/>
          <w:color w:val="333333"/>
          <w:kern w:val="0"/>
          <w:sz w:val="32"/>
          <w:szCs w:val="32"/>
          <w:shd w:val="clear" w:color="auto" w:fill="FFFFFF"/>
          <w:lang/>
        </w:rPr>
        <w:t>462.71</w:t>
      </w:r>
      <w:r>
        <w:rPr>
          <w:rFonts w:ascii="宋体" w:eastAsia="宋体" w:hAnsi="宋体" w:cs="宋体" w:hint="eastAsia"/>
          <w:color w:val="333333"/>
          <w:kern w:val="0"/>
          <w:sz w:val="32"/>
          <w:szCs w:val="32"/>
          <w:shd w:val="clear" w:color="auto" w:fill="FFFFFF"/>
          <w:lang/>
        </w:rPr>
        <w:t>万元。</w:t>
      </w:r>
    </w:p>
    <w:p w:rsidR="00402298" w:rsidRDefault="00423DCF">
      <w:pPr>
        <w:widowControl/>
        <w:shd w:val="clear" w:color="auto" w:fill="FFFFFF"/>
        <w:spacing w:line="315" w:lineRule="atLeast"/>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（二）政府采购情况</w:t>
      </w:r>
    </w:p>
    <w:p w:rsidR="00402298" w:rsidRDefault="00423DCF">
      <w:pPr>
        <w:widowControl/>
        <w:shd w:val="clear" w:color="auto" w:fill="FFFFFF"/>
        <w:spacing w:line="315" w:lineRule="atLeast"/>
        <w:rPr>
          <w:rFonts w:ascii="宋体" w:eastAsia="宋体" w:hAnsi="宋体" w:cs="宋体"/>
          <w:color w:val="333333"/>
          <w:kern w:val="0"/>
          <w:sz w:val="32"/>
          <w:szCs w:val="32"/>
          <w:shd w:val="clear" w:color="auto" w:fill="FFFFFF"/>
          <w:lang/>
        </w:rPr>
      </w:pPr>
      <w:r>
        <w:rPr>
          <w:rFonts w:ascii="宋体" w:eastAsia="宋体" w:hAnsi="宋体" w:cs="宋体" w:hint="eastAsia"/>
          <w:color w:val="333333"/>
          <w:kern w:val="0"/>
          <w:sz w:val="32"/>
          <w:szCs w:val="32"/>
          <w:shd w:val="clear" w:color="auto" w:fill="FFFFFF"/>
          <w:lang/>
        </w:rPr>
        <w:t>2021</w:t>
      </w:r>
      <w:r>
        <w:rPr>
          <w:rFonts w:ascii="宋体" w:eastAsia="宋体" w:hAnsi="宋体" w:cs="宋体" w:hint="eastAsia"/>
          <w:color w:val="333333"/>
          <w:kern w:val="0"/>
          <w:sz w:val="32"/>
          <w:szCs w:val="32"/>
          <w:shd w:val="clear" w:color="auto" w:fill="FFFFFF"/>
          <w:lang/>
        </w:rPr>
        <w:t>年</w:t>
      </w:r>
      <w:proofErr w:type="gramStart"/>
      <w:r>
        <w:rPr>
          <w:rFonts w:ascii="宋体" w:eastAsia="宋体" w:hAnsi="宋体" w:cs="宋体" w:hint="eastAsia"/>
          <w:color w:val="333333"/>
          <w:kern w:val="0"/>
          <w:sz w:val="32"/>
          <w:szCs w:val="32"/>
          <w:shd w:val="clear" w:color="auto" w:fill="FFFFFF"/>
          <w:lang/>
        </w:rPr>
        <w:t>我部门</w:t>
      </w:r>
      <w:proofErr w:type="gramEnd"/>
      <w:r>
        <w:rPr>
          <w:rFonts w:ascii="宋体" w:eastAsia="宋体" w:hAnsi="宋体" w:cs="宋体" w:hint="eastAsia"/>
          <w:color w:val="333333"/>
          <w:kern w:val="0"/>
          <w:sz w:val="32"/>
          <w:szCs w:val="32"/>
          <w:shd w:val="clear" w:color="auto" w:fill="FFFFFF"/>
          <w:lang/>
        </w:rPr>
        <w:t>政府采购预算</w:t>
      </w:r>
      <w:r>
        <w:rPr>
          <w:rFonts w:ascii="宋体" w:eastAsia="宋体" w:hAnsi="宋体" w:cs="宋体" w:hint="eastAsia"/>
          <w:color w:val="333333"/>
          <w:kern w:val="0"/>
          <w:sz w:val="32"/>
          <w:szCs w:val="32"/>
          <w:shd w:val="clear" w:color="auto" w:fill="FFFFFF"/>
          <w:lang/>
        </w:rPr>
        <w:t>0</w:t>
      </w:r>
      <w:r>
        <w:rPr>
          <w:rFonts w:ascii="宋体" w:eastAsia="宋体" w:hAnsi="宋体" w:cs="宋体" w:hint="eastAsia"/>
          <w:color w:val="333333"/>
          <w:kern w:val="0"/>
          <w:sz w:val="32"/>
          <w:szCs w:val="32"/>
          <w:shd w:val="clear" w:color="auto" w:fill="FFFFFF"/>
          <w:lang/>
        </w:rPr>
        <w:t>万元，共包括</w:t>
      </w:r>
      <w:r>
        <w:rPr>
          <w:rFonts w:ascii="宋体" w:eastAsia="宋体" w:hAnsi="宋体" w:cs="宋体" w:hint="eastAsia"/>
          <w:color w:val="333333"/>
          <w:kern w:val="0"/>
          <w:sz w:val="32"/>
          <w:szCs w:val="32"/>
          <w:shd w:val="clear" w:color="auto" w:fill="FFFFFF"/>
          <w:lang/>
        </w:rPr>
        <w:t>0</w:t>
      </w:r>
      <w:r>
        <w:rPr>
          <w:rFonts w:ascii="宋体" w:eastAsia="宋体" w:hAnsi="宋体" w:cs="宋体" w:hint="eastAsia"/>
          <w:color w:val="333333"/>
          <w:kern w:val="0"/>
          <w:sz w:val="32"/>
          <w:szCs w:val="32"/>
          <w:shd w:val="clear" w:color="auto" w:fill="FFFFFF"/>
          <w:lang/>
        </w:rPr>
        <w:t>个采购项目。</w:t>
      </w:r>
      <w:r>
        <w:rPr>
          <w:rFonts w:ascii="宋体" w:eastAsia="宋体" w:hAnsi="宋体" w:cs="宋体" w:hint="eastAsia"/>
          <w:color w:val="333333"/>
          <w:kern w:val="0"/>
          <w:sz w:val="32"/>
          <w:szCs w:val="32"/>
          <w:shd w:val="clear" w:color="auto" w:fill="FFFFFF"/>
          <w:lang/>
        </w:rPr>
        <w:t> </w:t>
      </w:r>
    </w:p>
    <w:p w:rsidR="00402298" w:rsidRDefault="00423DCF">
      <w:pPr>
        <w:widowControl/>
        <w:shd w:val="clear" w:color="auto" w:fill="FFFFFF"/>
        <w:spacing w:line="315" w:lineRule="atLeast"/>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（三）政府购买服务情况</w:t>
      </w:r>
    </w:p>
    <w:p w:rsidR="00402298" w:rsidRDefault="00423DCF">
      <w:pPr>
        <w:widowControl/>
        <w:shd w:val="clear" w:color="auto" w:fill="FFFFFF"/>
        <w:spacing w:line="315" w:lineRule="atLeast"/>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2021</w:t>
      </w:r>
      <w:r>
        <w:rPr>
          <w:rFonts w:ascii="宋体" w:eastAsia="宋体" w:hAnsi="宋体" w:cs="宋体" w:hint="eastAsia"/>
          <w:color w:val="333333"/>
          <w:kern w:val="0"/>
          <w:sz w:val="32"/>
          <w:szCs w:val="32"/>
          <w:shd w:val="clear" w:color="auto" w:fill="FFFFFF"/>
          <w:lang/>
        </w:rPr>
        <w:t>年</w:t>
      </w:r>
      <w:proofErr w:type="gramStart"/>
      <w:r>
        <w:rPr>
          <w:rFonts w:ascii="宋体" w:eastAsia="宋体" w:hAnsi="宋体" w:cs="宋体" w:hint="eastAsia"/>
          <w:color w:val="333333"/>
          <w:kern w:val="0"/>
          <w:sz w:val="32"/>
          <w:szCs w:val="32"/>
          <w:shd w:val="clear" w:color="auto" w:fill="FFFFFF"/>
          <w:lang/>
        </w:rPr>
        <w:t>我部门</w:t>
      </w:r>
      <w:proofErr w:type="gramEnd"/>
      <w:r>
        <w:rPr>
          <w:rFonts w:ascii="宋体" w:eastAsia="宋体" w:hAnsi="宋体" w:cs="宋体" w:hint="eastAsia"/>
          <w:color w:val="333333"/>
          <w:kern w:val="0"/>
          <w:sz w:val="32"/>
          <w:szCs w:val="32"/>
          <w:shd w:val="clear" w:color="auto" w:fill="FFFFFF"/>
          <w:lang/>
        </w:rPr>
        <w:t>政府购买服务预算</w:t>
      </w:r>
      <w:r>
        <w:rPr>
          <w:rFonts w:ascii="宋体" w:eastAsia="宋体" w:hAnsi="宋体" w:cs="宋体" w:hint="eastAsia"/>
          <w:color w:val="333333"/>
          <w:kern w:val="0"/>
          <w:sz w:val="32"/>
          <w:szCs w:val="32"/>
          <w:shd w:val="clear" w:color="auto" w:fill="FFFFFF"/>
          <w:lang/>
        </w:rPr>
        <w:t>0</w:t>
      </w:r>
      <w:r>
        <w:rPr>
          <w:rFonts w:ascii="宋体" w:eastAsia="宋体" w:hAnsi="宋体" w:cs="宋体" w:hint="eastAsia"/>
          <w:color w:val="333333"/>
          <w:kern w:val="0"/>
          <w:sz w:val="32"/>
          <w:szCs w:val="32"/>
          <w:shd w:val="clear" w:color="auto" w:fill="FFFFFF"/>
          <w:lang/>
        </w:rPr>
        <w:t>万元。</w:t>
      </w:r>
    </w:p>
    <w:p w:rsidR="00402298" w:rsidRDefault="00423DCF">
      <w:pPr>
        <w:widowControl/>
        <w:shd w:val="clear" w:color="auto" w:fill="FFFFFF"/>
        <w:spacing w:line="315" w:lineRule="atLeast"/>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（四）国有资产占有使用情况</w:t>
      </w:r>
    </w:p>
    <w:p w:rsidR="00402298" w:rsidRDefault="00423DCF">
      <w:pPr>
        <w:widowControl/>
        <w:shd w:val="clear" w:color="auto" w:fill="FFFFFF"/>
        <w:spacing w:line="315" w:lineRule="atLeast"/>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截止</w:t>
      </w:r>
      <w:r>
        <w:rPr>
          <w:rFonts w:ascii="宋体" w:eastAsia="宋体" w:hAnsi="宋体" w:cs="宋体" w:hint="eastAsia"/>
          <w:color w:val="333333"/>
          <w:kern w:val="0"/>
          <w:sz w:val="32"/>
          <w:szCs w:val="32"/>
          <w:shd w:val="clear" w:color="auto" w:fill="FFFFFF"/>
          <w:lang/>
        </w:rPr>
        <w:t>2020</w:t>
      </w:r>
      <w:r>
        <w:rPr>
          <w:rFonts w:ascii="宋体" w:eastAsia="宋体" w:hAnsi="宋体" w:cs="宋体" w:hint="eastAsia"/>
          <w:color w:val="333333"/>
          <w:kern w:val="0"/>
          <w:sz w:val="32"/>
          <w:szCs w:val="32"/>
          <w:shd w:val="clear" w:color="auto" w:fill="FFFFFF"/>
          <w:lang/>
        </w:rPr>
        <w:t>年</w:t>
      </w:r>
      <w:r>
        <w:rPr>
          <w:rFonts w:ascii="宋体" w:eastAsia="宋体" w:hAnsi="宋体" w:cs="宋体" w:hint="eastAsia"/>
          <w:color w:val="333333"/>
          <w:kern w:val="0"/>
          <w:sz w:val="32"/>
          <w:szCs w:val="32"/>
          <w:shd w:val="clear" w:color="auto" w:fill="FFFFFF"/>
          <w:lang/>
        </w:rPr>
        <w:t>12</w:t>
      </w:r>
      <w:r>
        <w:rPr>
          <w:rFonts w:ascii="宋体" w:eastAsia="宋体" w:hAnsi="宋体" w:cs="宋体" w:hint="eastAsia"/>
          <w:color w:val="333333"/>
          <w:kern w:val="0"/>
          <w:sz w:val="32"/>
          <w:szCs w:val="32"/>
          <w:shd w:val="clear" w:color="auto" w:fill="FFFFFF"/>
          <w:lang/>
        </w:rPr>
        <w:t>月，本部门及所属单位共有１个。</w:t>
      </w:r>
    </w:p>
    <w:p w:rsidR="00402298" w:rsidRDefault="00423DCF">
      <w:pPr>
        <w:widowControl/>
        <w:shd w:val="clear" w:color="auto" w:fill="FFFFFF"/>
        <w:spacing w:line="315" w:lineRule="atLeast"/>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（五）预算绩效情况</w:t>
      </w:r>
    </w:p>
    <w:p w:rsidR="00402298" w:rsidRDefault="00423DCF">
      <w:pPr>
        <w:widowControl/>
        <w:shd w:val="clear" w:color="auto" w:fill="FFFFFF"/>
        <w:spacing w:line="315" w:lineRule="atLeast"/>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2021</w:t>
      </w:r>
      <w:r>
        <w:rPr>
          <w:rFonts w:ascii="宋体" w:eastAsia="宋体" w:hAnsi="宋体" w:cs="宋体" w:hint="eastAsia"/>
          <w:color w:val="333333"/>
          <w:kern w:val="0"/>
          <w:sz w:val="32"/>
          <w:szCs w:val="32"/>
          <w:shd w:val="clear" w:color="auto" w:fill="FFFFFF"/>
          <w:lang/>
        </w:rPr>
        <w:t>年所有项目支出均填报了绩效目标，共涉及4</w:t>
      </w:r>
      <w:r>
        <w:rPr>
          <w:rFonts w:ascii="宋体" w:eastAsia="宋体" w:hAnsi="宋体" w:cs="宋体" w:hint="eastAsia"/>
          <w:color w:val="333333"/>
          <w:kern w:val="0"/>
          <w:sz w:val="32"/>
          <w:szCs w:val="32"/>
          <w:shd w:val="clear" w:color="auto" w:fill="FFFFFF"/>
          <w:lang/>
        </w:rPr>
        <w:t>个项目，项目支出预算合计为</w:t>
      </w:r>
      <w:bookmarkStart w:id="0" w:name="_GoBack"/>
      <w:bookmarkEnd w:id="0"/>
      <w:r>
        <w:rPr>
          <w:rFonts w:ascii="宋体" w:eastAsia="宋体" w:hAnsi="宋体" w:cs="宋体" w:hint="eastAsia"/>
          <w:color w:val="333333"/>
          <w:kern w:val="0"/>
          <w:sz w:val="32"/>
          <w:szCs w:val="32"/>
          <w:shd w:val="clear" w:color="auto" w:fill="FFFFFF"/>
          <w:lang/>
        </w:rPr>
        <w:t>153.4</w:t>
      </w:r>
      <w:r>
        <w:rPr>
          <w:rFonts w:ascii="宋体" w:eastAsia="宋体" w:hAnsi="宋体" w:cs="宋体" w:hint="eastAsia"/>
          <w:color w:val="333333"/>
          <w:kern w:val="0"/>
          <w:sz w:val="32"/>
          <w:szCs w:val="32"/>
          <w:shd w:val="clear" w:color="auto" w:fill="FFFFFF"/>
          <w:lang/>
        </w:rPr>
        <w:t>万元。单个项目支出绩效目标和指标详见附表。</w:t>
      </w:r>
    </w:p>
    <w:p w:rsidR="00402298" w:rsidRDefault="00423DCF">
      <w:pPr>
        <w:widowControl/>
        <w:shd w:val="clear" w:color="auto" w:fill="FFFFFF"/>
        <w:spacing w:line="315" w:lineRule="atLeast"/>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（六）预算公开表数据中无数据的情况说明</w:t>
      </w:r>
    </w:p>
    <w:p w:rsidR="00402298" w:rsidRDefault="00423DCF">
      <w:pPr>
        <w:widowControl/>
        <w:shd w:val="clear" w:color="auto" w:fill="FFFFFF"/>
        <w:spacing w:line="315" w:lineRule="atLeast"/>
        <w:rPr>
          <w:rFonts w:ascii="Times New Roman" w:hAnsi="Times New Roman" w:cs="Times New Roman"/>
          <w:color w:val="000000"/>
          <w:sz w:val="32"/>
          <w:szCs w:val="32"/>
        </w:rPr>
      </w:pPr>
      <w:r>
        <w:rPr>
          <w:rFonts w:ascii="宋体" w:eastAsia="宋体" w:hAnsi="宋体" w:cs="宋体" w:hint="eastAsia"/>
          <w:color w:val="333333"/>
          <w:kern w:val="0"/>
          <w:sz w:val="32"/>
          <w:szCs w:val="32"/>
          <w:shd w:val="clear" w:color="auto" w:fill="FFFFFF"/>
          <w:lang/>
        </w:rPr>
        <w:t>2021</w:t>
      </w:r>
      <w:r>
        <w:rPr>
          <w:rFonts w:ascii="宋体" w:eastAsia="宋体" w:hAnsi="宋体" w:cs="宋体" w:hint="eastAsia"/>
          <w:color w:val="333333"/>
          <w:kern w:val="0"/>
          <w:sz w:val="32"/>
          <w:szCs w:val="32"/>
          <w:shd w:val="clear" w:color="auto" w:fill="FFFFFF"/>
          <w:lang/>
        </w:rPr>
        <w:t>年预算中没有４个事项和相关收入</w:t>
      </w:r>
      <w:r>
        <w:rPr>
          <w:rFonts w:ascii="宋体" w:eastAsia="宋体" w:hAnsi="宋体" w:cs="宋体" w:hint="eastAsia"/>
          <w:color w:val="333333"/>
          <w:kern w:val="0"/>
          <w:sz w:val="32"/>
          <w:szCs w:val="32"/>
          <w:shd w:val="clear" w:color="auto" w:fill="FFFFFF"/>
          <w:lang/>
        </w:rPr>
        <w:t>/</w:t>
      </w:r>
      <w:r>
        <w:rPr>
          <w:rFonts w:ascii="宋体" w:eastAsia="宋体" w:hAnsi="宋体" w:cs="宋体" w:hint="eastAsia"/>
          <w:color w:val="333333"/>
          <w:kern w:val="0"/>
          <w:sz w:val="32"/>
          <w:szCs w:val="32"/>
          <w:shd w:val="clear" w:color="auto" w:fill="FFFFFF"/>
          <w:lang/>
        </w:rPr>
        <w:t>支出，相应表格为空表。</w:t>
      </w:r>
    </w:p>
    <w:p w:rsidR="00402298" w:rsidRDefault="00423DCF">
      <w:pPr>
        <w:widowControl/>
        <w:shd w:val="clear" w:color="auto" w:fill="FFFFFF"/>
        <w:spacing w:line="315" w:lineRule="atLeast"/>
        <w:jc w:val="center"/>
        <w:rPr>
          <w:rFonts w:ascii="Times New Roman" w:hAnsi="Times New Roman" w:cs="Times New Roman"/>
          <w:color w:val="000000"/>
          <w:sz w:val="32"/>
          <w:szCs w:val="32"/>
        </w:rPr>
      </w:pPr>
      <w:r>
        <w:rPr>
          <w:rFonts w:ascii="宋体" w:eastAsia="宋体" w:hAnsi="宋体" w:cs="宋体" w:hint="eastAsia"/>
          <w:b/>
          <w:color w:val="333333"/>
          <w:kern w:val="0"/>
          <w:sz w:val="32"/>
          <w:szCs w:val="32"/>
          <w:shd w:val="clear" w:color="auto" w:fill="FFFFFF"/>
          <w:lang/>
        </w:rPr>
        <w:t>第四部分</w:t>
      </w:r>
      <w:r>
        <w:rPr>
          <w:rFonts w:ascii="宋体" w:eastAsia="宋体" w:hAnsi="宋体" w:cs="宋体" w:hint="eastAsia"/>
          <w:b/>
          <w:color w:val="333333"/>
          <w:kern w:val="0"/>
          <w:sz w:val="32"/>
          <w:szCs w:val="32"/>
          <w:shd w:val="clear" w:color="auto" w:fill="FFFFFF"/>
          <w:lang/>
        </w:rPr>
        <w:t xml:space="preserve"> </w:t>
      </w:r>
      <w:r>
        <w:rPr>
          <w:rFonts w:ascii="宋体" w:eastAsia="宋体" w:hAnsi="宋体" w:cs="宋体" w:hint="eastAsia"/>
          <w:b/>
          <w:color w:val="333333"/>
          <w:kern w:val="0"/>
          <w:sz w:val="32"/>
          <w:szCs w:val="32"/>
          <w:shd w:val="clear" w:color="auto" w:fill="FFFFFF"/>
          <w:lang/>
        </w:rPr>
        <w:t>名词解释</w:t>
      </w:r>
    </w:p>
    <w:p w:rsidR="00402298" w:rsidRDefault="00423DCF">
      <w:pPr>
        <w:widowControl/>
        <w:shd w:val="clear" w:color="auto" w:fill="FFFFFF"/>
        <w:spacing w:line="375" w:lineRule="atLeast"/>
        <w:ind w:firstLine="480"/>
        <w:rPr>
          <w:rFonts w:ascii="Times New Roman" w:hAnsi="Times New Roman" w:cs="Times New Roman"/>
          <w:color w:val="000000"/>
          <w:sz w:val="32"/>
          <w:szCs w:val="32"/>
        </w:rPr>
      </w:pPr>
      <w:r>
        <w:rPr>
          <w:rFonts w:ascii="宋体" w:eastAsia="宋体" w:hAnsi="宋体" w:cs="宋体" w:hint="eastAsia"/>
          <w:color w:val="000000"/>
          <w:kern w:val="0"/>
          <w:sz w:val="32"/>
          <w:szCs w:val="32"/>
          <w:shd w:val="clear" w:color="auto" w:fill="FFFFFF"/>
          <w:lang/>
        </w:rPr>
        <w:t>1.</w:t>
      </w:r>
      <w:r>
        <w:rPr>
          <w:rFonts w:ascii="宋体" w:eastAsia="宋体" w:hAnsi="宋体" w:cs="宋体" w:hint="eastAsia"/>
          <w:color w:val="000000"/>
          <w:kern w:val="0"/>
          <w:sz w:val="32"/>
          <w:szCs w:val="32"/>
          <w:shd w:val="clear" w:color="auto" w:fill="FFFFFF"/>
          <w:lang/>
        </w:rPr>
        <w:t>财政拨款收入：指市级财政当年拨</w:t>
      </w:r>
      <w:r>
        <w:rPr>
          <w:rFonts w:ascii="宋体" w:eastAsia="宋体" w:hAnsi="宋体" w:cs="宋体" w:hint="eastAsia"/>
          <w:color w:val="000000"/>
          <w:kern w:val="0"/>
          <w:sz w:val="32"/>
          <w:szCs w:val="32"/>
          <w:shd w:val="clear" w:color="auto" w:fill="FFFFFF"/>
          <w:lang/>
        </w:rPr>
        <w:t>付的资金。</w:t>
      </w:r>
    </w:p>
    <w:p w:rsidR="00402298" w:rsidRDefault="00423DCF">
      <w:pPr>
        <w:widowControl/>
        <w:shd w:val="clear" w:color="auto" w:fill="FFFFFF"/>
        <w:spacing w:line="375" w:lineRule="atLeast"/>
        <w:ind w:firstLine="480"/>
        <w:rPr>
          <w:rFonts w:ascii="Times New Roman" w:hAnsi="Times New Roman" w:cs="Times New Roman"/>
          <w:color w:val="000000"/>
          <w:sz w:val="32"/>
          <w:szCs w:val="32"/>
        </w:rPr>
      </w:pPr>
      <w:r>
        <w:rPr>
          <w:rFonts w:ascii="宋体" w:eastAsia="宋体" w:hAnsi="宋体" w:cs="宋体" w:hint="eastAsia"/>
          <w:color w:val="000000"/>
          <w:kern w:val="0"/>
          <w:sz w:val="32"/>
          <w:szCs w:val="32"/>
          <w:shd w:val="clear" w:color="auto" w:fill="FFFFFF"/>
          <w:lang/>
        </w:rPr>
        <w:t>2.</w:t>
      </w:r>
      <w:r>
        <w:rPr>
          <w:rFonts w:ascii="宋体" w:eastAsia="宋体" w:hAnsi="宋体" w:cs="宋体" w:hint="eastAsia"/>
          <w:color w:val="000000"/>
          <w:kern w:val="0"/>
          <w:sz w:val="32"/>
          <w:szCs w:val="32"/>
          <w:shd w:val="clear" w:color="auto" w:fill="FFFFFF"/>
          <w:lang/>
        </w:rPr>
        <w:t>基本支出：</w:t>
      </w:r>
      <w:proofErr w:type="gramStart"/>
      <w:r>
        <w:rPr>
          <w:rFonts w:ascii="宋体" w:eastAsia="宋体" w:hAnsi="宋体" w:cs="宋体" w:hint="eastAsia"/>
          <w:color w:val="000000"/>
          <w:kern w:val="0"/>
          <w:sz w:val="32"/>
          <w:szCs w:val="32"/>
          <w:shd w:val="clear" w:color="auto" w:fill="FFFFFF"/>
          <w:lang/>
        </w:rPr>
        <w:t>指保障</w:t>
      </w:r>
      <w:proofErr w:type="gramEnd"/>
      <w:r>
        <w:rPr>
          <w:rFonts w:ascii="宋体" w:eastAsia="宋体" w:hAnsi="宋体" w:cs="宋体" w:hint="eastAsia"/>
          <w:color w:val="000000"/>
          <w:kern w:val="0"/>
          <w:sz w:val="32"/>
          <w:szCs w:val="32"/>
          <w:shd w:val="clear" w:color="auto" w:fill="FFFFFF"/>
          <w:lang/>
        </w:rPr>
        <w:t>机构正常运转、完成日常工作任务而发生的人员支出和公用支出。</w:t>
      </w:r>
    </w:p>
    <w:p w:rsidR="00402298" w:rsidRDefault="00423DCF">
      <w:pPr>
        <w:widowControl/>
        <w:shd w:val="clear" w:color="auto" w:fill="FFFFFF"/>
        <w:spacing w:line="375" w:lineRule="atLeast"/>
        <w:ind w:firstLine="480"/>
        <w:rPr>
          <w:rFonts w:ascii="Times New Roman" w:hAnsi="Times New Roman" w:cs="Times New Roman"/>
          <w:color w:val="000000"/>
          <w:sz w:val="32"/>
          <w:szCs w:val="32"/>
        </w:rPr>
      </w:pPr>
      <w:r>
        <w:rPr>
          <w:rFonts w:ascii="宋体" w:eastAsia="宋体" w:hAnsi="宋体" w:cs="宋体" w:hint="eastAsia"/>
          <w:color w:val="000000"/>
          <w:kern w:val="0"/>
          <w:sz w:val="32"/>
          <w:szCs w:val="32"/>
          <w:shd w:val="clear" w:color="auto" w:fill="FFFFFF"/>
          <w:lang/>
        </w:rPr>
        <w:t>3.</w:t>
      </w:r>
      <w:r>
        <w:rPr>
          <w:rFonts w:ascii="宋体" w:eastAsia="宋体" w:hAnsi="宋体" w:cs="宋体" w:hint="eastAsia"/>
          <w:color w:val="000000"/>
          <w:kern w:val="0"/>
          <w:sz w:val="32"/>
          <w:szCs w:val="32"/>
          <w:shd w:val="clear" w:color="auto" w:fill="FFFFFF"/>
          <w:lang/>
        </w:rPr>
        <w:t>项目支出：指在基本支出之外为完成特定行政任务和事业发展目标所发生的支出。</w:t>
      </w:r>
    </w:p>
    <w:p w:rsidR="00402298" w:rsidRDefault="00423DCF">
      <w:pPr>
        <w:widowControl/>
        <w:shd w:val="clear" w:color="auto" w:fill="FFFFFF"/>
        <w:spacing w:line="375" w:lineRule="atLeast"/>
        <w:ind w:firstLine="480"/>
        <w:rPr>
          <w:rFonts w:ascii="Times New Roman" w:hAnsi="Times New Roman" w:cs="Times New Roman"/>
          <w:color w:val="000000"/>
          <w:sz w:val="32"/>
          <w:szCs w:val="32"/>
        </w:rPr>
      </w:pPr>
      <w:r>
        <w:rPr>
          <w:rFonts w:ascii="宋体" w:eastAsia="宋体" w:hAnsi="宋体" w:cs="宋体" w:hint="eastAsia"/>
          <w:color w:val="000000"/>
          <w:kern w:val="0"/>
          <w:sz w:val="32"/>
          <w:szCs w:val="32"/>
          <w:shd w:val="clear" w:color="auto" w:fill="FFFFFF"/>
          <w:lang/>
        </w:rPr>
        <w:lastRenderedPageBreak/>
        <w:t>4.</w:t>
      </w:r>
      <w:r>
        <w:rPr>
          <w:rFonts w:ascii="宋体" w:eastAsia="宋体" w:hAnsi="宋体" w:cs="宋体" w:hint="eastAsia"/>
          <w:color w:val="000000"/>
          <w:kern w:val="0"/>
          <w:sz w:val="32"/>
          <w:szCs w:val="32"/>
          <w:shd w:val="clear" w:color="auto" w:fill="FFFFFF"/>
          <w:lang/>
        </w:rPr>
        <w:t>行政事业性收费收入：指依据法律、行政法规、国务院有关规定、国务院财政部门会同价格主管部门共同发布的规章或者规定，市、自治区、直辖市人民政府财政部门会同价格主管部门共同发布的规定所收取的各项收费收入。</w:t>
      </w:r>
    </w:p>
    <w:p w:rsidR="00402298" w:rsidRDefault="00423DCF">
      <w:pPr>
        <w:widowControl/>
        <w:shd w:val="clear" w:color="auto" w:fill="FFFFFF"/>
        <w:spacing w:line="375" w:lineRule="atLeast"/>
        <w:ind w:firstLine="480"/>
        <w:rPr>
          <w:rFonts w:ascii="Times New Roman" w:hAnsi="Times New Roman" w:cs="Times New Roman"/>
          <w:color w:val="000000"/>
          <w:sz w:val="32"/>
          <w:szCs w:val="32"/>
        </w:rPr>
      </w:pPr>
      <w:r>
        <w:rPr>
          <w:rFonts w:ascii="宋体" w:eastAsia="宋体" w:hAnsi="宋体" w:cs="宋体" w:hint="eastAsia"/>
          <w:color w:val="000000"/>
          <w:kern w:val="0"/>
          <w:sz w:val="32"/>
          <w:szCs w:val="32"/>
          <w:shd w:val="clear" w:color="auto" w:fill="FFFFFF"/>
          <w:lang/>
        </w:rPr>
        <w:t>5.</w:t>
      </w:r>
      <w:r>
        <w:rPr>
          <w:rFonts w:ascii="宋体" w:eastAsia="宋体" w:hAnsi="宋体" w:cs="宋体" w:hint="eastAsia"/>
          <w:color w:val="000000"/>
          <w:kern w:val="0"/>
          <w:sz w:val="32"/>
          <w:szCs w:val="32"/>
          <w:shd w:val="clear" w:color="auto" w:fill="FFFFFF"/>
          <w:lang/>
        </w:rPr>
        <w:t>政府性基金收入：反应各级政府及其所属部门根据法律、行政法规规定并经国务院或财政部批准，向公民、法人和其他组织征收的政府性基金，以及参照政府性基金管理或纳入基金预算、具有特定用途的财政资金。</w:t>
      </w:r>
    </w:p>
    <w:p w:rsidR="00402298" w:rsidRDefault="00423DCF">
      <w:pPr>
        <w:widowControl/>
        <w:shd w:val="clear" w:color="auto" w:fill="FFFFFF"/>
        <w:spacing w:line="375" w:lineRule="atLeast"/>
        <w:ind w:firstLine="480"/>
        <w:rPr>
          <w:rFonts w:ascii="Times New Roman" w:hAnsi="Times New Roman" w:cs="Times New Roman"/>
          <w:color w:val="000000"/>
          <w:sz w:val="32"/>
          <w:szCs w:val="32"/>
        </w:rPr>
      </w:pPr>
      <w:r>
        <w:rPr>
          <w:rFonts w:ascii="宋体" w:eastAsia="宋体" w:hAnsi="宋体" w:cs="宋体" w:hint="eastAsia"/>
          <w:color w:val="000000"/>
          <w:kern w:val="0"/>
          <w:sz w:val="32"/>
          <w:szCs w:val="32"/>
          <w:shd w:val="clear" w:color="auto" w:fill="FFFFFF"/>
          <w:lang/>
        </w:rPr>
        <w:t>6.</w:t>
      </w:r>
      <w:r>
        <w:rPr>
          <w:rFonts w:ascii="宋体" w:eastAsia="宋体" w:hAnsi="宋体" w:cs="宋体" w:hint="eastAsia"/>
          <w:color w:val="000000"/>
          <w:kern w:val="0"/>
          <w:sz w:val="32"/>
          <w:szCs w:val="32"/>
          <w:shd w:val="clear" w:color="auto" w:fill="FFFFFF"/>
          <w:lang/>
        </w:rPr>
        <w:t>其他收入：指除上述“财政拨款收入”、“行政事业性收费收入”、“政府性基金收入”以外的收入。</w:t>
      </w:r>
    </w:p>
    <w:p w:rsidR="00402298" w:rsidRDefault="00423DCF">
      <w:pPr>
        <w:widowControl/>
        <w:shd w:val="clear" w:color="auto" w:fill="FFFFFF"/>
        <w:spacing w:line="375" w:lineRule="atLeast"/>
        <w:ind w:firstLine="480"/>
        <w:rPr>
          <w:rFonts w:ascii="Times New Roman" w:hAnsi="Times New Roman" w:cs="Times New Roman"/>
          <w:color w:val="000000"/>
          <w:sz w:val="32"/>
          <w:szCs w:val="32"/>
        </w:rPr>
      </w:pPr>
      <w:r>
        <w:rPr>
          <w:rFonts w:ascii="宋体" w:eastAsia="宋体" w:hAnsi="宋体" w:cs="宋体" w:hint="eastAsia"/>
          <w:color w:val="000000"/>
          <w:kern w:val="0"/>
          <w:sz w:val="32"/>
          <w:szCs w:val="32"/>
          <w:shd w:val="clear" w:color="auto" w:fill="FFFFFF"/>
          <w:lang/>
        </w:rPr>
        <w:t>7.</w:t>
      </w:r>
      <w:r>
        <w:rPr>
          <w:rFonts w:ascii="宋体" w:eastAsia="宋体" w:hAnsi="宋体" w:cs="宋体" w:hint="eastAsia"/>
          <w:color w:val="000000"/>
          <w:kern w:val="0"/>
          <w:sz w:val="32"/>
          <w:szCs w:val="32"/>
          <w:shd w:val="clear" w:color="auto" w:fill="FFFFFF"/>
          <w:lang/>
        </w:rPr>
        <w:t>“三公”经费：指用财政拨款安排的因公出国（境）费、公务用车购置及运行费和公务接待费。其中，因公出国（境）</w:t>
      </w:r>
      <w:proofErr w:type="gramStart"/>
      <w:r>
        <w:rPr>
          <w:rFonts w:ascii="宋体" w:eastAsia="宋体" w:hAnsi="宋体" w:cs="宋体" w:hint="eastAsia"/>
          <w:color w:val="000000"/>
          <w:kern w:val="0"/>
          <w:sz w:val="32"/>
          <w:szCs w:val="32"/>
          <w:shd w:val="clear" w:color="auto" w:fill="FFFFFF"/>
          <w:lang/>
        </w:rPr>
        <w:t>费反应</w:t>
      </w:r>
      <w:proofErr w:type="gramEnd"/>
      <w:r>
        <w:rPr>
          <w:rFonts w:ascii="宋体" w:eastAsia="宋体" w:hAnsi="宋体" w:cs="宋体" w:hint="eastAsia"/>
          <w:color w:val="000000"/>
          <w:kern w:val="0"/>
          <w:sz w:val="32"/>
          <w:szCs w:val="32"/>
          <w:shd w:val="clear" w:color="auto" w:fill="FFFFFF"/>
          <w:lang/>
        </w:rPr>
        <w:t>单位公务出国（境）的住宿费、旅费、伙食补助费、杂费、培训费等支出；公务用车购置及运行</w:t>
      </w:r>
      <w:proofErr w:type="gramStart"/>
      <w:r>
        <w:rPr>
          <w:rFonts w:ascii="宋体" w:eastAsia="宋体" w:hAnsi="宋体" w:cs="宋体" w:hint="eastAsia"/>
          <w:color w:val="000000"/>
          <w:kern w:val="0"/>
          <w:sz w:val="32"/>
          <w:szCs w:val="32"/>
          <w:shd w:val="clear" w:color="auto" w:fill="FFFFFF"/>
          <w:lang/>
        </w:rPr>
        <w:t>费反映</w:t>
      </w:r>
      <w:proofErr w:type="gramEnd"/>
      <w:r>
        <w:rPr>
          <w:rFonts w:ascii="宋体" w:eastAsia="宋体" w:hAnsi="宋体" w:cs="宋体" w:hint="eastAsia"/>
          <w:color w:val="000000"/>
          <w:kern w:val="0"/>
          <w:sz w:val="32"/>
          <w:szCs w:val="32"/>
          <w:shd w:val="clear" w:color="auto" w:fill="FFFFFF"/>
          <w:lang/>
        </w:rPr>
        <w:t>单位公务用车购置费</w:t>
      </w:r>
      <w:r>
        <w:rPr>
          <w:rFonts w:ascii="宋体" w:eastAsia="宋体" w:hAnsi="宋体" w:cs="宋体" w:hint="eastAsia"/>
          <w:color w:val="000000"/>
          <w:kern w:val="0"/>
          <w:sz w:val="32"/>
          <w:szCs w:val="32"/>
          <w:shd w:val="clear" w:color="auto" w:fill="FFFFFF"/>
          <w:lang/>
        </w:rPr>
        <w:t>及租用费、燃料费、维修费、过路过桥费、保险费、安全奖励费用等支出；公务接待</w:t>
      </w:r>
      <w:proofErr w:type="gramStart"/>
      <w:r>
        <w:rPr>
          <w:rFonts w:ascii="宋体" w:eastAsia="宋体" w:hAnsi="宋体" w:cs="宋体" w:hint="eastAsia"/>
          <w:color w:val="000000"/>
          <w:kern w:val="0"/>
          <w:sz w:val="32"/>
          <w:szCs w:val="32"/>
          <w:shd w:val="clear" w:color="auto" w:fill="FFFFFF"/>
          <w:lang/>
        </w:rPr>
        <w:t>费反映</w:t>
      </w:r>
      <w:proofErr w:type="gramEnd"/>
      <w:r>
        <w:rPr>
          <w:rFonts w:ascii="宋体" w:eastAsia="宋体" w:hAnsi="宋体" w:cs="宋体" w:hint="eastAsia"/>
          <w:color w:val="000000"/>
          <w:kern w:val="0"/>
          <w:sz w:val="32"/>
          <w:szCs w:val="32"/>
          <w:shd w:val="clear" w:color="auto" w:fill="FFFFFF"/>
          <w:lang/>
        </w:rPr>
        <w:t>单位按规定开支的各类公务接待（含外宾接待）支出。</w:t>
      </w:r>
    </w:p>
    <w:p w:rsidR="00402298" w:rsidRDefault="00423DCF">
      <w:pPr>
        <w:widowControl/>
        <w:shd w:val="clear" w:color="auto" w:fill="FFFFFF"/>
        <w:spacing w:line="375" w:lineRule="atLeast"/>
        <w:ind w:firstLine="480"/>
        <w:rPr>
          <w:rFonts w:ascii="Times New Roman" w:hAnsi="Times New Roman" w:cs="Times New Roman"/>
          <w:color w:val="000000"/>
          <w:sz w:val="32"/>
          <w:szCs w:val="32"/>
        </w:rPr>
      </w:pPr>
      <w:r>
        <w:rPr>
          <w:rFonts w:ascii="宋体" w:eastAsia="宋体" w:hAnsi="宋体" w:cs="宋体" w:hint="eastAsia"/>
          <w:color w:val="000000"/>
          <w:kern w:val="0"/>
          <w:sz w:val="32"/>
          <w:szCs w:val="32"/>
          <w:shd w:val="clear" w:color="auto" w:fill="FFFFFF"/>
          <w:lang/>
        </w:rPr>
        <w:t>8.</w:t>
      </w:r>
      <w:r>
        <w:rPr>
          <w:rFonts w:ascii="宋体" w:eastAsia="宋体" w:hAnsi="宋体" w:cs="宋体" w:hint="eastAsia"/>
          <w:color w:val="000000"/>
          <w:kern w:val="0"/>
          <w:sz w:val="32"/>
          <w:szCs w:val="32"/>
          <w:shd w:val="clear" w:color="auto" w:fill="FFFFFF"/>
          <w:lang/>
        </w:rPr>
        <w:t>教育支出（类）进修及培训（款）干部教育（项）：反映各级党校、行政学院、社会主义学院、国家会计学院的支出。包括机构运转、招聘师资、举办各类培训班的支出。</w:t>
      </w:r>
    </w:p>
    <w:p w:rsidR="00402298" w:rsidRDefault="00423DCF">
      <w:pPr>
        <w:widowControl/>
        <w:shd w:val="clear" w:color="auto" w:fill="FFFFFF"/>
        <w:spacing w:line="375" w:lineRule="atLeast"/>
        <w:ind w:firstLine="480"/>
        <w:rPr>
          <w:rFonts w:ascii="Times New Roman" w:hAnsi="Times New Roman" w:cs="Times New Roman"/>
          <w:color w:val="000000"/>
          <w:sz w:val="32"/>
          <w:szCs w:val="32"/>
        </w:rPr>
      </w:pPr>
      <w:r>
        <w:rPr>
          <w:rFonts w:ascii="宋体" w:eastAsia="宋体" w:hAnsi="宋体" w:cs="宋体" w:hint="eastAsia"/>
          <w:color w:val="000000"/>
          <w:kern w:val="0"/>
          <w:sz w:val="32"/>
          <w:szCs w:val="32"/>
          <w:shd w:val="clear" w:color="auto" w:fill="FFFFFF"/>
          <w:lang/>
        </w:rPr>
        <w:lastRenderedPageBreak/>
        <w:t>9.</w:t>
      </w:r>
      <w:r>
        <w:rPr>
          <w:rFonts w:ascii="宋体" w:eastAsia="宋体" w:hAnsi="宋体" w:cs="宋体" w:hint="eastAsia"/>
          <w:color w:val="000000"/>
          <w:kern w:val="0"/>
          <w:sz w:val="32"/>
          <w:szCs w:val="32"/>
          <w:shd w:val="clear" w:color="auto" w:fill="FFFFFF"/>
          <w:lang/>
        </w:rPr>
        <w:t>社会保障和就业（类）行政事业单位离退休（款）归口管理的行政单位离退休（项）：反映实行归口管理的行政单位（包括实行公务员管理的事业单位）开支的离退休经费。</w:t>
      </w:r>
    </w:p>
    <w:p w:rsidR="00402298" w:rsidRDefault="00423DCF">
      <w:pPr>
        <w:widowControl/>
        <w:shd w:val="clear" w:color="auto" w:fill="FFFFFF"/>
        <w:spacing w:line="375" w:lineRule="atLeast"/>
        <w:ind w:firstLine="480"/>
        <w:rPr>
          <w:rFonts w:ascii="Times New Roman" w:hAnsi="Times New Roman" w:cs="Times New Roman"/>
          <w:color w:val="000000"/>
          <w:sz w:val="32"/>
          <w:szCs w:val="32"/>
        </w:rPr>
      </w:pPr>
      <w:r>
        <w:rPr>
          <w:rFonts w:ascii="宋体" w:eastAsia="宋体" w:hAnsi="宋体" w:cs="宋体" w:hint="eastAsia"/>
          <w:color w:val="000000"/>
          <w:kern w:val="0"/>
          <w:sz w:val="32"/>
          <w:szCs w:val="32"/>
          <w:shd w:val="clear" w:color="auto" w:fill="FFFFFF"/>
          <w:lang/>
        </w:rPr>
        <w:t>10.</w:t>
      </w:r>
      <w:r>
        <w:rPr>
          <w:rFonts w:ascii="宋体" w:eastAsia="宋体" w:hAnsi="宋体" w:cs="宋体" w:hint="eastAsia"/>
          <w:color w:val="000000"/>
          <w:kern w:val="0"/>
          <w:sz w:val="32"/>
          <w:szCs w:val="32"/>
          <w:shd w:val="clear" w:color="auto" w:fill="FFFFFF"/>
          <w:lang/>
        </w:rPr>
        <w:t>社会保障和就业（类）行政事业单位离退休（款）事业单位离退休（项）：反映实行归口管理的事业单位开支的离退休经费。</w:t>
      </w:r>
    </w:p>
    <w:p w:rsidR="00402298" w:rsidRDefault="00423DCF">
      <w:pPr>
        <w:widowControl/>
        <w:shd w:val="clear" w:color="auto" w:fill="FFFFFF"/>
        <w:spacing w:line="375" w:lineRule="atLeast"/>
        <w:ind w:firstLine="480"/>
        <w:rPr>
          <w:rFonts w:ascii="Times New Roman" w:hAnsi="Times New Roman" w:cs="Times New Roman"/>
          <w:color w:val="000000"/>
          <w:sz w:val="32"/>
          <w:szCs w:val="32"/>
        </w:rPr>
      </w:pPr>
      <w:r>
        <w:rPr>
          <w:rFonts w:ascii="宋体" w:eastAsia="宋体" w:hAnsi="宋体" w:cs="宋体" w:hint="eastAsia"/>
          <w:color w:val="000000"/>
          <w:kern w:val="0"/>
          <w:sz w:val="32"/>
          <w:szCs w:val="32"/>
          <w:shd w:val="clear" w:color="auto" w:fill="FFFFFF"/>
          <w:lang/>
        </w:rPr>
        <w:t>11.</w:t>
      </w:r>
      <w:r>
        <w:rPr>
          <w:rFonts w:ascii="宋体" w:eastAsia="宋体" w:hAnsi="宋体" w:cs="宋体" w:hint="eastAsia"/>
          <w:color w:val="000000"/>
          <w:kern w:val="0"/>
          <w:sz w:val="32"/>
          <w:szCs w:val="32"/>
          <w:shd w:val="clear" w:color="auto" w:fill="FFFFFF"/>
          <w:lang/>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rsidR="00402298" w:rsidRDefault="00423DCF">
      <w:pPr>
        <w:widowControl/>
        <w:shd w:val="clear" w:color="auto" w:fill="FFFFFF"/>
        <w:spacing w:line="375" w:lineRule="atLeast"/>
        <w:ind w:firstLine="480"/>
        <w:rPr>
          <w:rFonts w:ascii="Times New Roman" w:hAnsi="Times New Roman" w:cs="Times New Roman"/>
          <w:color w:val="000000"/>
          <w:sz w:val="32"/>
          <w:szCs w:val="32"/>
        </w:rPr>
      </w:pPr>
      <w:r>
        <w:rPr>
          <w:rFonts w:ascii="宋体" w:eastAsia="宋体" w:hAnsi="宋体" w:cs="宋体" w:hint="eastAsia"/>
          <w:color w:val="000000"/>
          <w:kern w:val="0"/>
          <w:sz w:val="32"/>
          <w:szCs w:val="32"/>
          <w:shd w:val="clear" w:color="auto" w:fill="FFFFFF"/>
          <w:lang/>
        </w:rPr>
        <w:t>12.</w:t>
      </w:r>
      <w:r>
        <w:rPr>
          <w:rFonts w:ascii="宋体" w:eastAsia="宋体" w:hAnsi="宋体" w:cs="宋体" w:hint="eastAsia"/>
          <w:color w:val="000000"/>
          <w:kern w:val="0"/>
          <w:sz w:val="32"/>
          <w:szCs w:val="32"/>
          <w:shd w:val="clear" w:color="auto" w:fill="FFFFFF"/>
          <w:lang/>
        </w:rPr>
        <w:t>医疗卫生与计划生育（类）医疗保障（款）事业单位医疗（项）：反映财政部门集中安排的事业单位基本医疗保险缴费经费，未参加医疗保险的事业单位的公费医疗经费，按国家规定享受离休人员待遇</w:t>
      </w:r>
      <w:r>
        <w:rPr>
          <w:rFonts w:ascii="宋体" w:eastAsia="宋体" w:hAnsi="宋体" w:cs="宋体" w:hint="eastAsia"/>
          <w:color w:val="000000"/>
          <w:kern w:val="0"/>
          <w:sz w:val="32"/>
          <w:szCs w:val="32"/>
          <w:shd w:val="clear" w:color="auto" w:fill="FFFFFF"/>
          <w:lang/>
        </w:rPr>
        <w:t>人员的医疗经费。</w:t>
      </w:r>
    </w:p>
    <w:p w:rsidR="00402298" w:rsidRDefault="00423DCF">
      <w:pPr>
        <w:widowControl/>
        <w:shd w:val="clear" w:color="auto" w:fill="FFFFFF"/>
        <w:spacing w:line="315" w:lineRule="atLeast"/>
        <w:ind w:firstLine="420"/>
        <w:rPr>
          <w:rFonts w:ascii="Times New Roman" w:hAnsi="Times New Roman" w:cs="Times New Roman"/>
          <w:color w:val="000000"/>
          <w:sz w:val="32"/>
          <w:szCs w:val="32"/>
        </w:rPr>
      </w:pPr>
      <w:r>
        <w:rPr>
          <w:rFonts w:ascii="宋体" w:eastAsia="宋体" w:hAnsi="宋体" w:cs="宋体" w:hint="eastAsia"/>
          <w:color w:val="000000"/>
          <w:kern w:val="0"/>
          <w:sz w:val="32"/>
          <w:szCs w:val="32"/>
          <w:shd w:val="clear" w:color="auto" w:fill="FFFFFF"/>
          <w:lang/>
        </w:rPr>
        <w:t>13.</w:t>
      </w:r>
      <w:r>
        <w:rPr>
          <w:rFonts w:ascii="宋体" w:eastAsia="宋体" w:hAnsi="宋体" w:cs="宋体" w:hint="eastAsia"/>
          <w:color w:val="000000"/>
          <w:kern w:val="0"/>
          <w:sz w:val="32"/>
          <w:szCs w:val="32"/>
          <w:shd w:val="clear" w:color="auto" w:fill="FFFFFF"/>
          <w:lang/>
        </w:rPr>
        <w:t>住房保障（类）住房改革（款）住房公积金（项）：反映行政事业单位按人力资源和社会保障部、财政部规定的基本工资和津贴补贴以及规定比例为职工缴纳的住房公积金。</w:t>
      </w:r>
      <w:r>
        <w:rPr>
          <w:rFonts w:ascii="宋体" w:eastAsia="宋体" w:hAnsi="宋体" w:cs="宋体" w:hint="eastAsia"/>
          <w:color w:val="333333"/>
          <w:kern w:val="0"/>
          <w:sz w:val="32"/>
          <w:szCs w:val="32"/>
          <w:shd w:val="clear" w:color="auto" w:fill="FFFFFF"/>
          <w:lang/>
        </w:rPr>
        <w:t> </w:t>
      </w:r>
    </w:p>
    <w:p w:rsidR="00402298" w:rsidRDefault="00402298">
      <w:pPr>
        <w:rPr>
          <w:sz w:val="32"/>
          <w:szCs w:val="32"/>
        </w:rPr>
      </w:pPr>
    </w:p>
    <w:sectPr w:rsidR="00402298" w:rsidSect="004022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DCF" w:rsidRDefault="00423DCF" w:rsidP="00423DCF">
      <w:r>
        <w:separator/>
      </w:r>
    </w:p>
  </w:endnote>
  <w:endnote w:type="continuationSeparator" w:id="1">
    <w:p w:rsidR="00423DCF" w:rsidRDefault="00423DCF" w:rsidP="00423D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DCF" w:rsidRDefault="00423DCF" w:rsidP="00423DCF">
      <w:r>
        <w:separator/>
      </w:r>
    </w:p>
  </w:footnote>
  <w:footnote w:type="continuationSeparator" w:id="1">
    <w:p w:rsidR="00423DCF" w:rsidRDefault="00423DCF" w:rsidP="00423D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EADDC8"/>
    <w:multiLevelType w:val="singleLevel"/>
    <w:tmpl w:val="60EADDC8"/>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865274F"/>
    <w:rsid w:val="00402298"/>
    <w:rsid w:val="00423DCF"/>
    <w:rsid w:val="786527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229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23D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23DCF"/>
    <w:rPr>
      <w:rFonts w:asciiTheme="minorHAnsi" w:eastAsiaTheme="minorEastAsia" w:hAnsiTheme="minorHAnsi" w:cstheme="minorBidi"/>
      <w:kern w:val="2"/>
      <w:sz w:val="18"/>
      <w:szCs w:val="18"/>
    </w:rPr>
  </w:style>
  <w:style w:type="paragraph" w:styleId="a4">
    <w:name w:val="footer"/>
    <w:basedOn w:val="a"/>
    <w:link w:val="Char0"/>
    <w:rsid w:val="00423DCF"/>
    <w:pPr>
      <w:tabs>
        <w:tab w:val="center" w:pos="4153"/>
        <w:tab w:val="right" w:pos="8306"/>
      </w:tabs>
      <w:snapToGrid w:val="0"/>
      <w:jc w:val="left"/>
    </w:pPr>
    <w:rPr>
      <w:sz w:val="18"/>
      <w:szCs w:val="18"/>
    </w:rPr>
  </w:style>
  <w:style w:type="character" w:customStyle="1" w:styleId="Char0">
    <w:name w:val="页脚 Char"/>
    <w:basedOn w:val="a0"/>
    <w:link w:val="a4"/>
    <w:rsid w:val="00423DC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471</Words>
  <Characters>2688</Characters>
  <Application>Microsoft Office Word</Application>
  <DocSecurity>0</DocSecurity>
  <Lines>22</Lines>
  <Paragraphs>6</Paragraphs>
  <ScaleCrop>false</ScaleCrop>
  <Company/>
  <LinksUpToDate>false</LinksUpToDate>
  <CharactersWithSpaces>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阿楊</dc:creator>
  <cp:lastModifiedBy>cwc</cp:lastModifiedBy>
  <cp:revision>2</cp:revision>
  <dcterms:created xsi:type="dcterms:W3CDTF">2021-02-01T05:27:00Z</dcterms:created>
  <dcterms:modified xsi:type="dcterms:W3CDTF">2021-02-01T06:05:00Z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