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454545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454545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color w:val="454545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454545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454545"/>
          <w:sz w:val="30"/>
          <w:szCs w:val="30"/>
          <w:lang w:val="en-US" w:eastAsia="zh-CN"/>
        </w:rPr>
        <w:t>执法检查人员名录库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454545"/>
          <w:sz w:val="30"/>
          <w:szCs w:val="30"/>
          <w:lang w:val="en-US" w:eastAsia="zh-CN"/>
        </w:rPr>
      </w:pPr>
    </w:p>
    <w:tbl>
      <w:tblPr>
        <w:tblStyle w:val="4"/>
        <w:tblW w:w="9334" w:type="dxa"/>
        <w:tblInd w:w="-6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3"/>
        <w:gridCol w:w="1317"/>
        <w:gridCol w:w="1050"/>
        <w:gridCol w:w="1316"/>
        <w:gridCol w:w="1534"/>
        <w:gridCol w:w="2274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证件编号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执法地域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FS-141120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处长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抚顺市司法局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司法行政行业监管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FS-141121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刘毅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主任科员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抚顺市司法局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司法行政行业监管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FS-141122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抚顺市司法局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司法行政行业监管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FS-141113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裴飞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处长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抚顺市司法局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司法行政执法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FS-141114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副处长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抚顺市司法局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司法行政执法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FS-141115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副主任科员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抚顺市司法局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司法行政执法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FS-141116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李天舒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抚顺市司法局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司法行政执法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FS-141128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黄传君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处长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抚顺市司法局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司法行政行业监管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FS-141130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匡广韧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主任科员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抚顺市司法局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司法行政行业监管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FS-141127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王广仁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副处长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抚顺市司法局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司法行政行业监管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FS-141131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抚顺市司法局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司法行政行业监管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FS-141117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刘守政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副处长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抚顺市司法局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司法行政执法监督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FS-141118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副处级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抚顺市司法局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司法行政执法监督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FS-141119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副处级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抚顺市司法局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司法行政执法监督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E40E0"/>
    <w:rsid w:val="0C3F3972"/>
    <w:rsid w:val="2FFE7E96"/>
    <w:rsid w:val="49301E51"/>
    <w:rsid w:val="4A864AA2"/>
    <w:rsid w:val="660E04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k</cp:lastModifiedBy>
  <dcterms:modified xsi:type="dcterms:W3CDTF">2016-12-15T03:22:39Z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