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708"/>
        <w:gridCol w:w="526"/>
        <w:gridCol w:w="700"/>
        <w:gridCol w:w="593"/>
        <w:gridCol w:w="445"/>
        <w:gridCol w:w="542"/>
        <w:gridCol w:w="390"/>
        <w:gridCol w:w="345"/>
        <w:gridCol w:w="360"/>
        <w:gridCol w:w="469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912879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4F106B">
              <w:rPr>
                <w:rFonts w:ascii="宋体" w:hAnsi="宋体" w:cs="宋体"/>
                <w:b/>
                <w:bCs/>
                <w:sz w:val="44"/>
                <w:szCs w:val="44"/>
              </w:rPr>
              <w:t>60</w:t>
            </w:r>
            <w:r w:rsidRPr="004F106B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年代精简退职职工生活补助</w:t>
            </w:r>
          </w:p>
          <w:p w:rsidR="00912879" w:rsidRDefault="00912879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年代精简退职职工生活补助</w:t>
            </w:r>
          </w:p>
        </w:tc>
      </w:tr>
      <w:tr w:rsidR="00912879"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抚顺市民政局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2879" w:rsidRDefault="00912879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市民政局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912879"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912879" w:rsidRDefault="00912879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912879" w:rsidRDefault="00912879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79.35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79.35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79.35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79.35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上级提前告知转移支付资金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2879" w:rsidRDefault="00912879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：确保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年代精简退职生活补助及时、足额发放到位。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2879" w:rsidRDefault="00912879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：按照自然增长机制，提高生活补助标准，</w:t>
            </w:r>
            <w:r>
              <w:rPr>
                <w:rFonts w:ascii="宋体" w:hAnsi="宋体" w:cs="宋体" w:hint="eastAsia"/>
                <w:sz w:val="22"/>
                <w:szCs w:val="22"/>
              </w:rPr>
              <w:t>不断提高民生保障水平，切实保障</w:t>
            </w:r>
            <w:r>
              <w:rPr>
                <w:rFonts w:ascii="宋体" w:hAnsi="宋体" w:cs="宋体"/>
                <w:sz w:val="22"/>
                <w:szCs w:val="22"/>
              </w:rPr>
              <w:t>60</w:t>
            </w:r>
            <w:r>
              <w:rPr>
                <w:rFonts w:ascii="宋体" w:hAnsi="宋体" w:cs="宋体" w:hint="eastAsia"/>
                <w:sz w:val="22"/>
                <w:szCs w:val="22"/>
              </w:rPr>
              <w:t>年代精简退职职工的基本生活权益，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12879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2879" w:rsidRDefault="00912879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sz w:val="22"/>
                <w:szCs w:val="22"/>
              </w:rPr>
              <w:t>加强对资金使用的监督和管理，确保专款专用，保证工作顺利进行。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912879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12879" w:rsidRDefault="00912879">
            <w:pPr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 w:rsidR="00912879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 w:rsidR="00912879" w:rsidRDefault="009128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</w:tr>
      <w:tr w:rsidR="00912879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补助</w:t>
            </w: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年代精简退职职工人数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≤</w:t>
            </w: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年代精简人员生活补助发放准确性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年代精简人员生活补助发放及时性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人均补助标准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效益指标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年代精简人员生活水平情况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补助对象满意度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</w:p>
        </w:tc>
      </w:tr>
      <w:tr w:rsidR="00912879"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12879"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879" w:rsidRDefault="00912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</w:tbl>
    <w:p w:rsidR="00912879" w:rsidRDefault="00912879"/>
    <w:sectPr w:rsidR="00912879" w:rsidSect="0067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79" w:rsidRDefault="00912879">
      <w:r>
        <w:separator/>
      </w:r>
    </w:p>
  </w:endnote>
  <w:endnote w:type="continuationSeparator" w:id="0">
    <w:p w:rsidR="00912879" w:rsidRDefault="0091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79" w:rsidRDefault="00912879">
      <w:r>
        <w:separator/>
      </w:r>
    </w:p>
  </w:footnote>
  <w:footnote w:type="continuationSeparator" w:id="0">
    <w:p w:rsidR="00912879" w:rsidRDefault="00912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zMDAxOTMzZDczY2NhMjgxZGQ5ODIyMTlkYTIwNmYifQ=="/>
  </w:docVars>
  <w:rsids>
    <w:rsidRoot w:val="006A5A68"/>
    <w:rsid w:val="B8ED6A0A"/>
    <w:rsid w:val="DCFE78F5"/>
    <w:rsid w:val="DF7F0D23"/>
    <w:rsid w:val="DFFD693B"/>
    <w:rsid w:val="F95FA531"/>
    <w:rsid w:val="FFE7393B"/>
    <w:rsid w:val="000B40F6"/>
    <w:rsid w:val="001A38B2"/>
    <w:rsid w:val="003C5963"/>
    <w:rsid w:val="004F106B"/>
    <w:rsid w:val="006513BC"/>
    <w:rsid w:val="006729C9"/>
    <w:rsid w:val="006A5A68"/>
    <w:rsid w:val="006E4B8B"/>
    <w:rsid w:val="007F6110"/>
    <w:rsid w:val="00825219"/>
    <w:rsid w:val="00912879"/>
    <w:rsid w:val="00D00EFA"/>
    <w:rsid w:val="00D638B2"/>
    <w:rsid w:val="00F044D0"/>
    <w:rsid w:val="02FE6C47"/>
    <w:rsid w:val="0B9B7032"/>
    <w:rsid w:val="12023FF2"/>
    <w:rsid w:val="176558B9"/>
    <w:rsid w:val="1C163A05"/>
    <w:rsid w:val="1F5F8A31"/>
    <w:rsid w:val="25132F9B"/>
    <w:rsid w:val="30CA74DB"/>
    <w:rsid w:val="3BF78F61"/>
    <w:rsid w:val="3C783E21"/>
    <w:rsid w:val="3F58359C"/>
    <w:rsid w:val="4C1F19F3"/>
    <w:rsid w:val="500C092E"/>
    <w:rsid w:val="5085442F"/>
    <w:rsid w:val="5BDE625E"/>
    <w:rsid w:val="67BF0019"/>
    <w:rsid w:val="67C35289"/>
    <w:rsid w:val="6B810069"/>
    <w:rsid w:val="738D7FE3"/>
    <w:rsid w:val="776FEC45"/>
    <w:rsid w:val="7BDE221A"/>
    <w:rsid w:val="7CFFCAA7"/>
    <w:rsid w:val="7DDFFC15"/>
    <w:rsid w:val="7E0769E3"/>
    <w:rsid w:val="7F6BF4A3"/>
    <w:rsid w:val="7F76A632"/>
    <w:rsid w:val="7FFFB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29C9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9C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29C9"/>
    <w:rPr>
      <w:rFonts w:ascii="等线" w:eastAsia="等线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6729C9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29C9"/>
    <w:rPr>
      <w:rFonts w:ascii="仿宋_GB2312" w:eastAsia="仿宋_GB2312" w:hAnsi="Times New Roman" w:cs="Times New Roman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6729C9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1CDD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729C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9C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29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29C9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7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9C9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672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6729C9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6729C9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6729C9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6729C9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6729C9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6729C9"/>
    <w:rPr>
      <w:rFonts w:ascii="宋体" w:eastAsia="宋体" w:hAnsi="宋体" w:cs="宋体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6729C9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6729C9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172</Words>
  <Characters>983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dcterms:created xsi:type="dcterms:W3CDTF">2022-02-14T14:27:00Z</dcterms:created>
  <dcterms:modified xsi:type="dcterms:W3CDTF">2022-08-09T05:12:00Z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55ED995E996647FB9B6B421768112A64</vt:lpwstr>
  </property>
</Properties>
</file>