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44"/>
          <w:szCs w:val="44"/>
          <w:lang w:val="en-US" w:eastAsia="zh-CN" w:bidi="ar"/>
        </w:rPr>
        <w:t>2020年度抚顺市档案馆决算公开</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44"/>
          <w:szCs w:val="44"/>
          <w:lang w:val="en-US" w:eastAsia="zh-CN" w:bidi="ar"/>
        </w:rPr>
        <w:t>目    录</w:t>
      </w:r>
    </w:p>
    <w:p>
      <w:pPr>
        <w:keepNext w:val="0"/>
        <w:keepLines w:val="0"/>
        <w:widowControl/>
        <w:suppressLineNumbers w:val="0"/>
        <w:spacing w:before="0" w:beforeAutospacing="1" w:after="0" w:afterAutospacing="1"/>
        <w:ind w:left="0" w:right="0"/>
        <w:jc w:val="left"/>
      </w:pPr>
      <w:r>
        <w:rPr>
          <w:rFonts w:ascii="黑体" w:hAnsi="宋体" w:eastAsia="黑体" w:cs="黑体"/>
          <w:kern w:val="0"/>
          <w:sz w:val="32"/>
          <w:szCs w:val="32"/>
          <w:lang w:val="en-US" w:eastAsia="zh-CN" w:bidi="ar"/>
        </w:rPr>
        <w:t>第一部分</w:t>
      </w:r>
      <w:r>
        <w:rPr>
          <w:rFonts w:hint="eastAsia" w:ascii="黑体" w:hAnsi="宋体" w:eastAsia="黑体" w:cs="黑体"/>
          <w:kern w:val="0"/>
          <w:sz w:val="32"/>
          <w:szCs w:val="32"/>
          <w:lang w:val="en-US" w:eastAsia="zh-CN" w:bidi="ar"/>
        </w:rPr>
        <w:t xml:space="preserve">   抚顺市档案馆概况</w:t>
      </w:r>
    </w:p>
    <w:p>
      <w:pPr>
        <w:keepNext w:val="0"/>
        <w:keepLines w:val="0"/>
        <w:widowControl/>
        <w:suppressLineNumbers w:val="0"/>
        <w:spacing w:before="0" w:beforeAutospacing="1" w:after="0" w:afterAutospacing="1"/>
        <w:ind w:left="720" w:right="0" w:hanging="720"/>
        <w:jc w:val="left"/>
      </w:pPr>
      <w:r>
        <w:rPr>
          <w:rFonts w:ascii="仿宋_GB2312" w:hAnsi="宋体" w:eastAsia="仿宋_GB2312" w:cs="仿宋_GB2312"/>
          <w:kern w:val="0"/>
          <w:sz w:val="32"/>
          <w:szCs w:val="32"/>
          <w:lang w:val="en-US" w:eastAsia="zh-CN" w:bidi="ar"/>
        </w:rPr>
        <w:t>一、</w:t>
      </w:r>
      <w:r>
        <w:rPr>
          <w:rFonts w:hint="default" w:ascii="仿宋_GB2312" w:hAnsi="宋体" w:eastAsia="仿宋_GB2312" w:cs="仿宋_GB2312"/>
          <w:kern w:val="0"/>
          <w:sz w:val="32"/>
          <w:szCs w:val="32"/>
          <w:lang w:val="en-US" w:eastAsia="zh-CN" w:bidi="ar"/>
        </w:rPr>
        <w:t> 主要职责</w:t>
      </w:r>
    </w:p>
    <w:p>
      <w:pPr>
        <w:keepNext w:val="0"/>
        <w:keepLines w:val="0"/>
        <w:widowControl/>
        <w:suppressLineNumbers w:val="0"/>
        <w:spacing w:before="0" w:beforeAutospacing="1" w:after="0" w:afterAutospacing="1"/>
        <w:ind w:left="720" w:right="0" w:hanging="720"/>
        <w:jc w:val="left"/>
      </w:pPr>
      <w:r>
        <w:rPr>
          <w:rFonts w:hint="default" w:ascii="仿宋_GB2312" w:hAnsi="宋体" w:eastAsia="仿宋_GB2312" w:cs="仿宋_GB2312"/>
          <w:kern w:val="0"/>
          <w:sz w:val="32"/>
          <w:szCs w:val="32"/>
          <w:lang w:val="en-US" w:eastAsia="zh-CN" w:bidi="ar"/>
        </w:rPr>
        <w:t>二、 部门决算单位机构设置</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0"/>
          <w:sz w:val="32"/>
          <w:szCs w:val="32"/>
          <w:lang w:val="en-US" w:eastAsia="zh-CN" w:bidi="ar"/>
        </w:rPr>
        <w:t>第二部分   抚顺市档案馆2020年度部门决算报表</w:t>
      </w:r>
    </w:p>
    <w:p>
      <w:pPr>
        <w:keepNext w:val="0"/>
        <w:keepLines w:val="0"/>
        <w:widowControl/>
        <w:suppressLineNumbers w:val="0"/>
        <w:spacing w:before="0" w:beforeAutospacing="1" w:after="0" w:afterAutospacing="1" w:line="520" w:lineRule="atLeast"/>
        <w:ind w:left="0" w:right="0"/>
        <w:jc w:val="left"/>
      </w:pPr>
      <w:r>
        <w:rPr>
          <w:rFonts w:hint="default" w:ascii="仿宋_GB2312" w:hAnsi="宋体" w:eastAsia="仿宋_GB2312" w:cs="仿宋_GB2312"/>
          <w:kern w:val="0"/>
          <w:sz w:val="32"/>
          <w:szCs w:val="32"/>
          <w:lang w:val="en-US" w:eastAsia="zh-CN" w:bidi="ar"/>
        </w:rPr>
        <w:t>一、《收入支出决算总表》</w:t>
      </w:r>
    </w:p>
    <w:p>
      <w:pPr>
        <w:keepNext w:val="0"/>
        <w:keepLines w:val="0"/>
        <w:widowControl/>
        <w:suppressLineNumbers w:val="0"/>
        <w:spacing w:before="0" w:beforeAutospacing="1" w:after="0" w:afterAutospacing="1" w:line="520" w:lineRule="atLeast"/>
        <w:ind w:left="0" w:right="0"/>
        <w:jc w:val="left"/>
      </w:pPr>
      <w:r>
        <w:rPr>
          <w:rFonts w:hint="default" w:ascii="仿宋_GB2312" w:hAnsi="宋体" w:eastAsia="仿宋_GB2312" w:cs="仿宋_GB2312"/>
          <w:kern w:val="0"/>
          <w:sz w:val="32"/>
          <w:szCs w:val="32"/>
          <w:lang w:val="en-US" w:eastAsia="zh-CN" w:bidi="ar"/>
        </w:rPr>
        <w:t>二、《收入决算表》</w:t>
      </w:r>
    </w:p>
    <w:p>
      <w:pPr>
        <w:keepNext w:val="0"/>
        <w:keepLines w:val="0"/>
        <w:widowControl/>
        <w:suppressLineNumbers w:val="0"/>
        <w:spacing w:before="0" w:beforeAutospacing="1" w:after="0" w:afterAutospacing="1" w:line="520" w:lineRule="atLeast"/>
        <w:ind w:left="0" w:right="0"/>
        <w:jc w:val="left"/>
      </w:pPr>
      <w:r>
        <w:rPr>
          <w:rFonts w:hint="default" w:ascii="仿宋_GB2312" w:hAnsi="宋体" w:eastAsia="仿宋_GB2312" w:cs="仿宋_GB2312"/>
          <w:kern w:val="0"/>
          <w:sz w:val="32"/>
          <w:szCs w:val="32"/>
          <w:lang w:val="en-US" w:eastAsia="zh-CN" w:bidi="ar"/>
        </w:rPr>
        <w:t>三、《支出决算表》</w:t>
      </w:r>
    </w:p>
    <w:p>
      <w:pPr>
        <w:keepNext w:val="0"/>
        <w:keepLines w:val="0"/>
        <w:widowControl/>
        <w:suppressLineNumbers w:val="0"/>
        <w:spacing w:before="0" w:beforeAutospacing="1" w:after="0" w:afterAutospacing="1" w:line="520" w:lineRule="atLeast"/>
        <w:ind w:left="0" w:right="0"/>
        <w:jc w:val="left"/>
      </w:pPr>
      <w:r>
        <w:rPr>
          <w:rFonts w:hint="default" w:ascii="仿宋_GB2312" w:hAnsi="宋体" w:eastAsia="仿宋_GB2312" w:cs="仿宋_GB2312"/>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520" w:lineRule="atLeast"/>
        <w:ind w:left="0" w:right="0"/>
        <w:jc w:val="left"/>
      </w:pPr>
      <w:r>
        <w:rPr>
          <w:rFonts w:hint="default" w:ascii="仿宋_GB2312" w:hAnsi="宋体" w:eastAsia="仿宋_GB2312" w:cs="仿宋_GB2312"/>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520" w:lineRule="atLeast"/>
        <w:ind w:left="0" w:right="0"/>
        <w:jc w:val="left"/>
      </w:pPr>
      <w:r>
        <w:rPr>
          <w:rFonts w:hint="default" w:ascii="仿宋_GB2312" w:hAnsi="宋体" w:eastAsia="仿宋_GB2312" w:cs="仿宋_GB2312"/>
          <w:kern w:val="0"/>
          <w:sz w:val="32"/>
          <w:szCs w:val="32"/>
          <w:lang w:val="en-US" w:eastAsia="zh-CN" w:bidi="ar"/>
        </w:rPr>
        <w:t>六、《一般公共预算财政拨款基本支出决算表》 </w:t>
      </w:r>
    </w:p>
    <w:p>
      <w:pPr>
        <w:keepNext w:val="0"/>
        <w:keepLines w:val="0"/>
        <w:widowControl/>
        <w:suppressLineNumbers w:val="0"/>
        <w:spacing w:before="0" w:beforeAutospacing="1" w:after="0" w:afterAutospacing="1" w:line="520" w:lineRule="atLeast"/>
        <w:ind w:left="0" w:right="0"/>
        <w:jc w:val="left"/>
      </w:pPr>
      <w:r>
        <w:rPr>
          <w:rFonts w:hint="default" w:ascii="仿宋_GB2312" w:hAnsi="宋体" w:eastAsia="仿宋_GB2312" w:cs="仿宋_GB2312"/>
          <w:kern w:val="0"/>
          <w:sz w:val="32"/>
          <w:szCs w:val="32"/>
          <w:lang w:val="en-US" w:eastAsia="zh-CN" w:bidi="ar"/>
        </w:rPr>
        <w:t>七、《一般公共预算财政拨款“三公”经费支出决算表》</w:t>
      </w:r>
    </w:p>
    <w:p>
      <w:pPr>
        <w:keepNext w:val="0"/>
        <w:keepLines w:val="0"/>
        <w:widowControl/>
        <w:suppressLineNumbers w:val="0"/>
        <w:spacing w:before="0" w:beforeAutospacing="1" w:after="0" w:afterAutospacing="1" w:line="520" w:lineRule="atLeast"/>
        <w:ind w:left="0" w:right="0"/>
        <w:jc w:val="left"/>
      </w:pPr>
      <w:r>
        <w:rPr>
          <w:rFonts w:hint="default" w:ascii="仿宋_GB2312" w:hAnsi="宋体" w:eastAsia="仿宋_GB2312" w:cs="仿宋_GB2312"/>
          <w:kern w:val="0"/>
          <w:sz w:val="32"/>
          <w:szCs w:val="32"/>
          <w:lang w:val="en-US" w:eastAsia="zh-CN" w:bidi="ar"/>
        </w:rPr>
        <w:t>八、《政府性基金预算财政拨款收入支出决算表》</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0"/>
          <w:sz w:val="32"/>
          <w:szCs w:val="32"/>
          <w:lang w:val="en-US" w:eastAsia="zh-CN" w:bidi="ar"/>
        </w:rPr>
        <w:t>第三部分    抚顺市档案馆2020年度部门决算说明</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0"/>
          <w:sz w:val="32"/>
          <w:szCs w:val="32"/>
          <w:lang w:val="en-US" w:eastAsia="zh-CN" w:bidi="ar"/>
        </w:rPr>
        <w:t>第四部分    专业名词解释</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36"/>
          <w:szCs w:val="36"/>
          <w:lang w:val="en-US" w:eastAsia="zh-CN" w:bidi="ar"/>
        </w:rPr>
        <w:t>第一部分抚顺市档案馆概况</w:t>
      </w:r>
    </w:p>
    <w:p>
      <w:pPr>
        <w:keepNext w:val="0"/>
        <w:keepLines w:val="0"/>
        <w:widowControl/>
        <w:suppressLineNumbers w:val="0"/>
        <w:spacing w:before="0" w:beforeAutospacing="1" w:after="0" w:afterAutospacing="1"/>
        <w:ind w:left="0" w:right="0" w:firstLine="64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firstLine="640"/>
        <w:jc w:val="left"/>
      </w:pPr>
      <w:r>
        <w:rPr>
          <w:rFonts w:hint="eastAsia" w:ascii="黑体" w:hAnsi="宋体" w:eastAsia="黑体" w:cs="黑体"/>
          <w:kern w:val="0"/>
          <w:sz w:val="32"/>
          <w:szCs w:val="32"/>
          <w:lang w:val="en-US" w:eastAsia="zh-CN" w:bidi="ar"/>
        </w:rPr>
        <w:t>一、主要职责</w:t>
      </w:r>
    </w:p>
    <w:p>
      <w:pPr>
        <w:keepNext w:val="0"/>
        <w:keepLines w:val="0"/>
        <w:widowControl/>
        <w:suppressLineNumbers w:val="0"/>
        <w:spacing w:before="0" w:beforeAutospacing="1" w:after="0" w:afterAutospacing="1"/>
        <w:ind w:left="0" w:right="0" w:firstLine="640"/>
        <w:jc w:val="left"/>
      </w:pPr>
      <w:r>
        <w:rPr>
          <w:rFonts w:hint="default" w:ascii="仿宋_GB2312" w:hAnsi="宋体" w:eastAsia="仿宋_GB2312" w:cs="仿宋_GB2312"/>
          <w:kern w:val="0"/>
          <w:sz w:val="32"/>
          <w:szCs w:val="32"/>
          <w:lang w:val="en-US" w:eastAsia="zh-CN" w:bidi="ar"/>
        </w:rPr>
        <w:t>（一）负责市直机关和其他接收范围内纸质档案、电子档案及其他载体的档案资料和市区域内城乡建设档案的接收、征集、整理、保管和档案解密开放利用工作。</w:t>
      </w:r>
    </w:p>
    <w:p>
      <w:pPr>
        <w:keepNext w:val="0"/>
        <w:keepLines w:val="0"/>
        <w:widowControl/>
        <w:suppressLineNumbers w:val="0"/>
        <w:spacing w:before="0" w:beforeAutospacing="1" w:after="0" w:afterAutospacing="1"/>
        <w:ind w:left="0" w:right="0" w:firstLine="640"/>
        <w:jc w:val="left"/>
      </w:pPr>
      <w:r>
        <w:rPr>
          <w:rFonts w:hint="default" w:ascii="仿宋_GB2312" w:hAnsi="宋体" w:eastAsia="仿宋_GB2312" w:cs="仿宋_GB2312"/>
          <w:kern w:val="0"/>
          <w:sz w:val="32"/>
          <w:szCs w:val="32"/>
          <w:lang w:val="en-US" w:eastAsia="zh-CN" w:bidi="ar"/>
        </w:rPr>
        <w:t>（二）负责市委、市政府及市直部门制发的政策性、法规性、规范性文件的收集和向社会公开服务工作。</w:t>
      </w:r>
    </w:p>
    <w:p>
      <w:pPr>
        <w:keepNext w:val="0"/>
        <w:keepLines w:val="0"/>
        <w:widowControl/>
        <w:suppressLineNumbers w:val="0"/>
        <w:spacing w:before="0" w:beforeAutospacing="1" w:after="0" w:afterAutospacing="1"/>
        <w:ind w:left="0" w:right="0" w:firstLine="640"/>
        <w:jc w:val="left"/>
      </w:pPr>
      <w:r>
        <w:rPr>
          <w:rFonts w:hint="default" w:ascii="仿宋_GB2312" w:hAnsi="宋体" w:eastAsia="仿宋_GB2312" w:cs="仿宋_GB2312"/>
          <w:kern w:val="0"/>
          <w:sz w:val="32"/>
          <w:szCs w:val="32"/>
          <w:lang w:val="en-US" w:eastAsia="zh-CN" w:bidi="ar"/>
        </w:rPr>
        <w:t>（三）负责馆藏档案的数字化建设工作。</w:t>
      </w:r>
    </w:p>
    <w:p>
      <w:pPr>
        <w:keepNext w:val="0"/>
        <w:keepLines w:val="0"/>
        <w:widowControl/>
        <w:suppressLineNumbers w:val="0"/>
        <w:spacing w:before="0" w:beforeAutospacing="1" w:after="0" w:afterAutospacing="1"/>
        <w:ind w:left="0" w:right="0" w:firstLine="640"/>
        <w:jc w:val="left"/>
      </w:pPr>
      <w:r>
        <w:rPr>
          <w:rFonts w:hint="default" w:ascii="仿宋_GB2312" w:hAnsi="宋体" w:eastAsia="仿宋_GB2312" w:cs="仿宋_GB2312"/>
          <w:kern w:val="0"/>
          <w:sz w:val="32"/>
          <w:szCs w:val="32"/>
          <w:lang w:val="en-US" w:eastAsia="zh-CN" w:bidi="ar"/>
        </w:rPr>
        <w:t>（四）接受行业主管部门的业务指导和监督。</w:t>
      </w:r>
    </w:p>
    <w:p>
      <w:pPr>
        <w:keepNext w:val="0"/>
        <w:keepLines w:val="0"/>
        <w:widowControl/>
        <w:suppressLineNumbers w:val="0"/>
        <w:spacing w:before="0" w:beforeAutospacing="1" w:after="0" w:afterAutospacing="1"/>
        <w:ind w:left="0" w:right="0" w:firstLine="640"/>
        <w:jc w:val="left"/>
      </w:pPr>
      <w:r>
        <w:rPr>
          <w:rFonts w:hint="default" w:ascii="仿宋_GB2312" w:hAnsi="宋体" w:eastAsia="仿宋_GB2312" w:cs="仿宋_GB2312"/>
          <w:kern w:val="0"/>
          <w:sz w:val="32"/>
          <w:szCs w:val="32"/>
          <w:lang w:val="en-US" w:eastAsia="zh-CN" w:bidi="ar"/>
        </w:rPr>
        <w:t>（五）承担市委、市政府交办的其他工作。</w:t>
      </w:r>
    </w:p>
    <w:p>
      <w:pPr>
        <w:keepNext w:val="0"/>
        <w:keepLines w:val="0"/>
        <w:widowControl/>
        <w:suppressLineNumbers w:val="0"/>
        <w:spacing w:before="0" w:beforeAutospacing="1" w:after="0" w:afterAutospacing="1"/>
        <w:ind w:left="0" w:right="0" w:firstLine="64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firstLine="640"/>
        <w:jc w:val="left"/>
      </w:pPr>
      <w:r>
        <w:rPr>
          <w:rFonts w:hint="eastAsia" w:ascii="黑体" w:hAnsi="宋体" w:eastAsia="黑体" w:cs="黑体"/>
          <w:kern w:val="0"/>
          <w:sz w:val="32"/>
          <w:szCs w:val="32"/>
          <w:lang w:val="en-US" w:eastAsia="zh-CN" w:bidi="ar"/>
        </w:rPr>
        <w:t>二、部门决算单位机构设置</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纳入抚顺市档案馆</w:t>
      </w:r>
      <w:r>
        <w:rPr>
          <w:rFonts w:hint="eastAsia" w:ascii="黑体" w:hAnsi="宋体" w:eastAsia="黑体" w:cs="黑体"/>
          <w:kern w:val="0"/>
          <w:sz w:val="32"/>
          <w:szCs w:val="32"/>
          <w:lang w:val="en-US" w:eastAsia="zh-CN" w:bidi="ar"/>
        </w:rPr>
        <w:t>2020</w:t>
      </w:r>
      <w:r>
        <w:rPr>
          <w:rFonts w:hint="default" w:ascii="仿宋_GB2312" w:hAnsi="宋体" w:eastAsia="仿宋_GB2312" w:cs="仿宋_GB2312"/>
          <w:b/>
          <w:bCs/>
          <w:kern w:val="0"/>
          <w:sz w:val="32"/>
          <w:szCs w:val="32"/>
          <w:lang w:val="en-US" w:eastAsia="zh-CN" w:bidi="ar"/>
        </w:rPr>
        <w:t>年部门决算编制范围的二级预算单位包括：抚顺市档案馆</w:t>
      </w:r>
    </w:p>
    <w:p>
      <w:pPr>
        <w:keepNext w:val="0"/>
        <w:keepLines w:val="0"/>
        <w:widowControl/>
        <w:suppressLineNumbers w:val="0"/>
        <w:spacing w:before="0" w:beforeAutospacing="1" w:after="0" w:afterAutospacing="1"/>
        <w:ind w:left="0" w:right="0"/>
        <w:jc w:val="left"/>
        <w:rPr>
          <w:rFonts w:hint="eastAsia" w:ascii="宋体" w:hAnsi="宋体" w:eastAsia="宋体" w:cs="宋体"/>
          <w:b/>
          <w:bCs/>
          <w:kern w:val="0"/>
          <w:sz w:val="36"/>
          <w:szCs w:val="36"/>
          <w:lang w:val="en-US" w:eastAsia="zh-CN" w:bidi="ar"/>
        </w:rPr>
      </w:pPr>
    </w:p>
    <w:p>
      <w:pPr>
        <w:keepNext w:val="0"/>
        <w:keepLines w:val="0"/>
        <w:widowControl/>
        <w:suppressLineNumbers w:val="0"/>
        <w:spacing w:before="0" w:beforeAutospacing="1" w:after="0" w:afterAutospacing="1"/>
        <w:ind w:left="0" w:right="0"/>
        <w:jc w:val="left"/>
      </w:pPr>
      <w:r>
        <w:rPr>
          <w:rFonts w:hint="default" w:ascii="仿宋_GB2312" w:hAnsi="宋体" w:eastAsia="仿宋_GB2312" w:cs="仿宋_GB2312"/>
          <w:b/>
          <w:bCs/>
          <w:kern w:val="0"/>
          <w:sz w:val="32"/>
          <w:szCs w:val="32"/>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36"/>
          <w:szCs w:val="36"/>
          <w:lang w:val="en-US" w:eastAsia="zh-CN" w:bidi="ar"/>
        </w:rPr>
        <w:t>第二部分 抚顺市档案馆</w:t>
      </w:r>
      <w:r>
        <w:rPr>
          <w:rFonts w:hint="eastAsia" w:ascii="黑体" w:hAnsi="宋体" w:eastAsia="黑体" w:cs="黑体"/>
          <w:kern w:val="0"/>
          <w:sz w:val="36"/>
          <w:szCs w:val="36"/>
          <w:lang w:val="en-US" w:eastAsia="zh-CN" w:bidi="ar"/>
        </w:rPr>
        <w:t>2020</w:t>
      </w:r>
      <w:r>
        <w:rPr>
          <w:rFonts w:hint="eastAsia" w:ascii="宋体" w:hAnsi="宋体" w:eastAsia="宋体" w:cs="宋体"/>
          <w:b/>
          <w:bCs/>
          <w:kern w:val="0"/>
          <w:sz w:val="36"/>
          <w:szCs w:val="36"/>
          <w:lang w:val="en-US" w:eastAsia="zh-CN" w:bidi="ar"/>
        </w:rPr>
        <w:t>年度部门决算情况说明</w:t>
      </w:r>
    </w:p>
    <w:p>
      <w:pPr>
        <w:keepNext w:val="0"/>
        <w:keepLines w:val="0"/>
        <w:widowControl/>
        <w:suppressLineNumbers w:val="0"/>
        <w:spacing w:before="0" w:beforeAutospacing="1" w:after="0" w:afterAutospacing="1"/>
        <w:ind w:left="0" w:right="0" w:firstLine="627"/>
        <w:jc w:val="left"/>
      </w:pPr>
      <w:r>
        <w:rPr>
          <w:rFonts w:hint="eastAsia" w:ascii="黑体" w:hAnsi="宋体" w:eastAsia="黑体" w:cs="黑体"/>
          <w:kern w:val="0"/>
          <w:sz w:val="32"/>
          <w:szCs w:val="32"/>
          <w:lang w:val="en-US" w:eastAsia="zh-CN" w:bidi="ar"/>
        </w:rPr>
        <w:t>一、收入支出决算总体情况及分析</w:t>
      </w:r>
    </w:p>
    <w:p>
      <w:pPr>
        <w:keepNext w:val="0"/>
        <w:keepLines w:val="0"/>
        <w:widowControl/>
        <w:suppressLineNumbers w:val="0"/>
        <w:spacing w:before="0" w:beforeAutospacing="1" w:after="0" w:afterAutospacing="1"/>
        <w:ind w:left="0" w:right="0" w:firstLine="803"/>
        <w:jc w:val="left"/>
      </w:pPr>
      <w:r>
        <w:rPr>
          <w:rFonts w:hint="default" w:ascii="仿宋_GB2312" w:hAnsi="宋体" w:eastAsia="仿宋_GB2312" w:cs="仿宋_GB2312"/>
          <w:b/>
          <w:bCs/>
          <w:kern w:val="0"/>
          <w:sz w:val="32"/>
          <w:szCs w:val="32"/>
          <w:lang w:val="en-US" w:eastAsia="zh-CN" w:bidi="ar"/>
        </w:rPr>
        <w:t>（一）20</w:t>
      </w:r>
      <w:r>
        <w:rPr>
          <w:rFonts w:hint="eastAsia" w:ascii="仿宋_GB2312" w:hAnsi="宋体" w:eastAsia="仿宋_GB2312" w:cs="仿宋_GB2312"/>
          <w:b/>
          <w:bCs/>
          <w:kern w:val="0"/>
          <w:sz w:val="32"/>
          <w:szCs w:val="32"/>
          <w:lang w:val="en-US" w:eastAsia="zh-CN" w:bidi="ar"/>
        </w:rPr>
        <w:t>20</w:t>
      </w:r>
      <w:r>
        <w:rPr>
          <w:rFonts w:hint="default" w:ascii="仿宋_GB2312" w:hAnsi="宋体" w:eastAsia="仿宋_GB2312" w:cs="仿宋_GB2312"/>
          <w:b/>
          <w:bCs/>
          <w:kern w:val="0"/>
          <w:sz w:val="32"/>
          <w:szCs w:val="32"/>
          <w:lang w:val="en-US" w:eastAsia="zh-CN" w:bidi="ar"/>
        </w:rPr>
        <w:t>年度本部门收入总计为   </w:t>
      </w:r>
      <w:r>
        <w:rPr>
          <w:rFonts w:hint="eastAsia" w:ascii="仿宋_GB2312" w:hAnsi="宋体" w:eastAsia="仿宋_GB2312" w:cs="仿宋_GB2312"/>
          <w:b/>
          <w:bCs/>
          <w:kern w:val="0"/>
          <w:sz w:val="32"/>
          <w:szCs w:val="32"/>
          <w:lang w:val="en-US" w:eastAsia="zh-CN" w:bidi="ar"/>
        </w:rPr>
        <w:t>886.1</w:t>
      </w:r>
      <w:r>
        <w:rPr>
          <w:rFonts w:hint="default" w:ascii="仿宋_GB2312" w:hAnsi="宋体" w:eastAsia="仿宋_GB2312" w:cs="仿宋_GB2312"/>
          <w:b/>
          <w:bCs/>
          <w:kern w:val="0"/>
          <w:sz w:val="32"/>
          <w:szCs w:val="32"/>
          <w:lang w:val="en-US" w:eastAsia="zh-CN" w:bidi="ar"/>
        </w:rPr>
        <w:t xml:space="preserve">  万元，与上年相比</w:t>
      </w:r>
      <w:r>
        <w:rPr>
          <w:rFonts w:hint="eastAsia" w:ascii="仿宋_GB2312" w:hAnsi="宋体" w:eastAsia="仿宋_GB2312" w:cs="仿宋_GB2312"/>
          <w:b/>
          <w:bCs/>
          <w:kern w:val="0"/>
          <w:sz w:val="32"/>
          <w:szCs w:val="32"/>
          <w:lang w:val="en-US" w:eastAsia="zh-CN" w:bidi="ar"/>
        </w:rPr>
        <w:t>减少209.24</w:t>
      </w:r>
      <w:r>
        <w:rPr>
          <w:rFonts w:hint="default" w:ascii="仿宋_GB2312" w:hAnsi="宋体" w:eastAsia="仿宋_GB2312" w:cs="仿宋_GB2312"/>
          <w:b/>
          <w:bCs/>
          <w:kern w:val="0"/>
          <w:sz w:val="32"/>
          <w:szCs w:val="32"/>
          <w:lang w:val="en-US" w:eastAsia="zh-CN" w:bidi="ar"/>
        </w:rPr>
        <w:t>万元，</w:t>
      </w:r>
      <w:r>
        <w:rPr>
          <w:rFonts w:hint="eastAsia" w:ascii="仿宋_GB2312" w:hAnsi="宋体" w:eastAsia="仿宋_GB2312" w:cs="仿宋_GB2312"/>
          <w:b/>
          <w:bCs/>
          <w:kern w:val="0"/>
          <w:sz w:val="32"/>
          <w:szCs w:val="32"/>
          <w:lang w:val="en-US" w:eastAsia="zh-CN" w:bidi="ar"/>
        </w:rPr>
        <w:t>减少</w:t>
      </w:r>
      <w:r>
        <w:rPr>
          <w:rFonts w:hint="default" w:ascii="仿宋_GB2312" w:hAnsi="宋体" w:eastAsia="仿宋_GB2312" w:cs="仿宋_GB2312"/>
          <w:b/>
          <w:bCs/>
          <w:kern w:val="0"/>
          <w:sz w:val="32"/>
          <w:szCs w:val="32"/>
          <w:lang w:val="en-US" w:eastAsia="zh-CN" w:bidi="ar"/>
        </w:rPr>
        <w:t xml:space="preserve"> </w:t>
      </w:r>
      <w:r>
        <w:rPr>
          <w:rFonts w:hint="eastAsia" w:ascii="仿宋_GB2312" w:hAnsi="宋体" w:eastAsia="仿宋_GB2312" w:cs="仿宋_GB2312"/>
          <w:b/>
          <w:bCs/>
          <w:kern w:val="0"/>
          <w:sz w:val="32"/>
          <w:szCs w:val="32"/>
          <w:lang w:val="en-US" w:eastAsia="zh-CN" w:bidi="ar"/>
        </w:rPr>
        <w:t>19</w:t>
      </w:r>
      <w:r>
        <w:rPr>
          <w:rFonts w:hint="default" w:ascii="仿宋_GB2312" w:hAnsi="宋体" w:eastAsia="仿宋_GB2312" w:cs="仿宋_GB2312"/>
          <w:b/>
          <w:bCs/>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16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firstLine="660"/>
        <w:jc w:val="left"/>
      </w:pPr>
      <w:r>
        <w:rPr>
          <w:rFonts w:ascii="楷体_GB2312" w:hAnsi="宋体" w:eastAsia="楷体_GB2312" w:cs="楷体_GB2312"/>
          <w:b/>
          <w:bCs/>
          <w:kern w:val="0"/>
          <w:sz w:val="32"/>
          <w:szCs w:val="32"/>
          <w:lang w:val="en-US" w:eastAsia="zh-CN" w:bidi="ar"/>
        </w:rPr>
        <w:t>本部门本年度收入包括：</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1.财政拨款收入</w:t>
      </w:r>
      <w:r>
        <w:rPr>
          <w:rFonts w:hint="eastAsia" w:ascii="仿宋_GB2312" w:hAnsi="宋体" w:eastAsia="仿宋_GB2312" w:cs="仿宋_GB2312"/>
          <w:kern w:val="0"/>
          <w:sz w:val="32"/>
          <w:szCs w:val="32"/>
          <w:lang w:val="en-US" w:eastAsia="zh-CN" w:bidi="ar"/>
        </w:rPr>
        <w:t>886.1</w:t>
      </w:r>
      <w:r>
        <w:rPr>
          <w:rFonts w:hint="default" w:ascii="仿宋_GB2312" w:hAnsi="宋体" w:eastAsia="仿宋_GB2312" w:cs="仿宋_GB2312"/>
          <w:kern w:val="0"/>
          <w:sz w:val="32"/>
          <w:szCs w:val="32"/>
          <w:lang w:val="en-US" w:eastAsia="zh-CN" w:bidi="ar"/>
        </w:rPr>
        <w:t>万元，其中：公共预算财政拨款收入</w:t>
      </w:r>
      <w:r>
        <w:rPr>
          <w:rFonts w:hint="eastAsia" w:ascii="仿宋_GB2312" w:hAnsi="宋体" w:eastAsia="仿宋_GB2312" w:cs="仿宋_GB2312"/>
          <w:kern w:val="0"/>
          <w:sz w:val="32"/>
          <w:szCs w:val="32"/>
          <w:lang w:val="en-US" w:eastAsia="zh-CN" w:bidi="ar"/>
        </w:rPr>
        <w:t>886.1</w:t>
      </w:r>
      <w:r>
        <w:rPr>
          <w:rFonts w:hint="default" w:ascii="仿宋_GB2312" w:hAnsi="宋体" w:eastAsia="仿宋_GB2312" w:cs="仿宋_GB2312"/>
          <w:kern w:val="0"/>
          <w:sz w:val="32"/>
          <w:szCs w:val="32"/>
          <w:lang w:val="en-US" w:eastAsia="zh-CN" w:bidi="ar"/>
        </w:rPr>
        <w:t>万元，政府性基金收入0万元。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2.上级补助收入0万元。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3.事业收入0万元。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4.经营收入0万元。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5.附属单位上缴收入0万元。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6.其他收入0万元。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7.用事业基金弥补收支差额0万元。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8.上年结转和结余</w:t>
      </w:r>
      <w:r>
        <w:rPr>
          <w:rFonts w:hint="eastAsia" w:ascii="仿宋_GB2312" w:hAnsi="宋体" w:eastAsia="仿宋_GB2312" w:cs="仿宋_GB2312"/>
          <w:kern w:val="0"/>
          <w:sz w:val="32"/>
          <w:szCs w:val="32"/>
          <w:lang w:val="en-US" w:eastAsia="zh-CN" w:bidi="ar"/>
        </w:rPr>
        <w:t>21.94</w:t>
      </w:r>
      <w:r>
        <w:rPr>
          <w:rFonts w:hint="default" w:ascii="仿宋_GB2312" w:hAnsi="宋体" w:eastAsia="仿宋_GB2312" w:cs="仿宋_GB2312"/>
          <w:kern w:val="0"/>
          <w:sz w:val="32"/>
          <w:szCs w:val="32"/>
          <w:lang w:val="en-US" w:eastAsia="zh-CN" w:bidi="ar"/>
        </w:rPr>
        <w:t>万元。</w:t>
      </w:r>
    </w:p>
    <w:p>
      <w:pPr>
        <w:keepNext w:val="0"/>
        <w:keepLines w:val="0"/>
        <w:widowControl/>
        <w:suppressLineNumbers w:val="0"/>
        <w:spacing w:before="0" w:beforeAutospacing="1" w:after="0" w:afterAutospacing="1"/>
        <w:ind w:left="0" w:right="0" w:firstLine="803"/>
        <w:jc w:val="left"/>
      </w:pPr>
      <w:r>
        <w:rPr>
          <w:rFonts w:hint="default" w:ascii="楷体_GB2312" w:hAnsi="宋体" w:eastAsia="楷体_GB2312" w:cs="楷体_GB2312"/>
          <w:b/>
          <w:bCs/>
          <w:kern w:val="0"/>
          <w:sz w:val="32"/>
          <w:szCs w:val="32"/>
          <w:lang w:val="en-US" w:eastAsia="zh-CN" w:bidi="ar"/>
        </w:rPr>
        <w:t>（二）</w:t>
      </w:r>
      <w:r>
        <w:rPr>
          <w:rFonts w:hint="default" w:ascii="仿宋_GB2312" w:hAnsi="宋体" w:eastAsia="仿宋_GB2312" w:cs="仿宋_GB2312"/>
          <w:b/>
          <w:bCs/>
          <w:kern w:val="0"/>
          <w:sz w:val="32"/>
          <w:szCs w:val="32"/>
          <w:lang w:val="en-US" w:eastAsia="zh-CN" w:bidi="ar"/>
        </w:rPr>
        <w:t>20</w:t>
      </w:r>
      <w:r>
        <w:rPr>
          <w:rFonts w:hint="eastAsia" w:ascii="仿宋_GB2312" w:hAnsi="宋体" w:eastAsia="仿宋_GB2312" w:cs="仿宋_GB2312"/>
          <w:b/>
          <w:bCs/>
          <w:kern w:val="0"/>
          <w:sz w:val="32"/>
          <w:szCs w:val="32"/>
          <w:lang w:val="en-US" w:eastAsia="zh-CN" w:bidi="ar"/>
        </w:rPr>
        <w:t>20</w:t>
      </w:r>
      <w:r>
        <w:rPr>
          <w:rFonts w:hint="default" w:ascii="仿宋_GB2312" w:hAnsi="宋体" w:eastAsia="仿宋_GB2312" w:cs="仿宋_GB2312"/>
          <w:b/>
          <w:bCs/>
          <w:kern w:val="0"/>
          <w:sz w:val="32"/>
          <w:szCs w:val="32"/>
          <w:lang w:val="en-US" w:eastAsia="zh-CN" w:bidi="ar"/>
        </w:rPr>
        <w:t xml:space="preserve">年度本部门支出总计为 </w:t>
      </w:r>
      <w:r>
        <w:rPr>
          <w:rFonts w:hint="eastAsia" w:ascii="仿宋_GB2312" w:hAnsi="宋体" w:eastAsia="仿宋_GB2312" w:cs="仿宋_GB2312"/>
          <w:b/>
          <w:bCs/>
          <w:kern w:val="0"/>
          <w:sz w:val="32"/>
          <w:szCs w:val="32"/>
          <w:lang w:val="en-US" w:eastAsia="zh-CN" w:bidi="ar"/>
        </w:rPr>
        <w:t>878.6</w:t>
      </w:r>
      <w:r>
        <w:rPr>
          <w:rFonts w:hint="default" w:ascii="仿宋_GB2312" w:hAnsi="宋体" w:eastAsia="仿宋_GB2312" w:cs="仿宋_GB2312"/>
          <w:b/>
          <w:bCs/>
          <w:kern w:val="0"/>
          <w:sz w:val="32"/>
          <w:szCs w:val="32"/>
          <w:lang w:val="en-US" w:eastAsia="zh-CN" w:bidi="ar"/>
        </w:rPr>
        <w:t> 万元，与上年相比</w:t>
      </w:r>
      <w:r>
        <w:rPr>
          <w:rFonts w:hint="eastAsia" w:ascii="仿宋_GB2312" w:hAnsi="宋体" w:eastAsia="仿宋_GB2312" w:cs="仿宋_GB2312"/>
          <w:b/>
          <w:bCs/>
          <w:kern w:val="0"/>
          <w:sz w:val="32"/>
          <w:szCs w:val="32"/>
          <w:lang w:val="en-US" w:eastAsia="zh-CN" w:bidi="ar"/>
        </w:rPr>
        <w:t>减少214.4</w:t>
      </w:r>
      <w:r>
        <w:rPr>
          <w:rFonts w:hint="default" w:ascii="仿宋_GB2312" w:hAnsi="宋体" w:eastAsia="仿宋_GB2312" w:cs="仿宋_GB2312"/>
          <w:b/>
          <w:bCs/>
          <w:kern w:val="0"/>
          <w:sz w:val="32"/>
          <w:szCs w:val="32"/>
          <w:lang w:val="en-US" w:eastAsia="zh-CN" w:bidi="ar"/>
        </w:rPr>
        <w:t xml:space="preserve"> 万元，</w:t>
      </w:r>
      <w:r>
        <w:rPr>
          <w:rFonts w:hint="eastAsia" w:ascii="仿宋_GB2312" w:hAnsi="宋体" w:eastAsia="仿宋_GB2312" w:cs="仿宋_GB2312"/>
          <w:b/>
          <w:bCs/>
          <w:kern w:val="0"/>
          <w:sz w:val="32"/>
          <w:szCs w:val="32"/>
          <w:lang w:val="en-US" w:eastAsia="zh-CN" w:bidi="ar"/>
        </w:rPr>
        <w:t>减少19</w:t>
      </w:r>
      <w:r>
        <w:rPr>
          <w:rFonts w:hint="default" w:ascii="仿宋_GB2312" w:hAnsi="宋体" w:eastAsia="仿宋_GB2312" w:cs="仿宋_GB2312"/>
          <w:b/>
          <w:bCs/>
          <w:kern w:val="0"/>
          <w:sz w:val="32"/>
          <w:szCs w:val="32"/>
          <w:lang w:val="en-US" w:eastAsia="zh-CN" w:bidi="ar"/>
        </w:rPr>
        <w:t xml:space="preserve"> %。 </w:t>
      </w:r>
    </w:p>
    <w:p>
      <w:pPr>
        <w:keepNext w:val="0"/>
        <w:keepLines w:val="0"/>
        <w:widowControl/>
        <w:suppressLineNumbers w:val="0"/>
        <w:spacing w:before="0" w:beforeAutospacing="1" w:after="0" w:afterAutospacing="1"/>
        <w:ind w:left="0" w:right="0" w:firstLine="627"/>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firstLine="660"/>
        <w:jc w:val="left"/>
      </w:pPr>
      <w:r>
        <w:rPr>
          <w:rFonts w:hint="default" w:ascii="楷体_GB2312" w:hAnsi="宋体" w:eastAsia="楷体_GB2312" w:cs="楷体_GB2312"/>
          <w:b/>
          <w:bCs/>
          <w:kern w:val="0"/>
          <w:sz w:val="32"/>
          <w:szCs w:val="32"/>
          <w:lang w:val="en-US" w:eastAsia="zh-CN" w:bidi="ar"/>
        </w:rPr>
        <w:t>本部门本年度支出包括：</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1.基本支出</w:t>
      </w:r>
      <w:r>
        <w:rPr>
          <w:rFonts w:hint="eastAsia" w:ascii="仿宋_GB2312" w:hAnsi="宋体" w:eastAsia="仿宋_GB2312" w:cs="仿宋_GB2312"/>
          <w:kern w:val="0"/>
          <w:sz w:val="32"/>
          <w:szCs w:val="32"/>
          <w:lang w:val="en-US" w:eastAsia="zh-CN" w:bidi="ar"/>
        </w:rPr>
        <w:t>803.1</w:t>
      </w:r>
      <w:r>
        <w:rPr>
          <w:rFonts w:hint="default" w:ascii="仿宋_GB2312" w:hAnsi="宋体" w:eastAsia="仿宋_GB2312" w:cs="仿宋_GB2312"/>
          <w:kern w:val="0"/>
          <w:sz w:val="32"/>
          <w:szCs w:val="32"/>
          <w:lang w:val="en-US" w:eastAsia="zh-CN" w:bidi="ar"/>
        </w:rPr>
        <w:t>万元，主要是为保障机构正常运转、完成日常工作任务而发生的各项支出，其中：工资福利支出</w:t>
      </w:r>
      <w:r>
        <w:rPr>
          <w:rFonts w:hint="eastAsia" w:ascii="仿宋_GB2312" w:hAnsi="宋体" w:eastAsia="仿宋_GB2312" w:cs="仿宋_GB2312"/>
          <w:kern w:val="0"/>
          <w:sz w:val="32"/>
          <w:szCs w:val="32"/>
          <w:lang w:val="en-US" w:eastAsia="zh-CN" w:bidi="ar"/>
        </w:rPr>
        <w:t>603.57</w:t>
      </w:r>
      <w:r>
        <w:rPr>
          <w:rFonts w:hint="default" w:ascii="仿宋_GB2312" w:hAnsi="宋体" w:eastAsia="仿宋_GB2312" w:cs="仿宋_GB2312"/>
          <w:kern w:val="0"/>
          <w:sz w:val="32"/>
          <w:szCs w:val="32"/>
          <w:lang w:val="en-US" w:eastAsia="zh-CN" w:bidi="ar"/>
        </w:rPr>
        <w:t>万元，对个人和家庭的补助支出</w:t>
      </w:r>
      <w:r>
        <w:rPr>
          <w:rFonts w:hint="eastAsia" w:ascii="仿宋_GB2312" w:hAnsi="宋体" w:eastAsia="仿宋_GB2312" w:cs="仿宋_GB2312"/>
          <w:kern w:val="0"/>
          <w:sz w:val="32"/>
          <w:szCs w:val="32"/>
          <w:lang w:val="en-US" w:eastAsia="zh-CN" w:bidi="ar"/>
        </w:rPr>
        <w:t>68.33</w:t>
      </w:r>
      <w:r>
        <w:rPr>
          <w:rFonts w:hint="default" w:ascii="仿宋_GB2312" w:hAnsi="宋体" w:eastAsia="仿宋_GB2312" w:cs="仿宋_GB2312"/>
          <w:kern w:val="0"/>
          <w:sz w:val="32"/>
          <w:szCs w:val="32"/>
          <w:lang w:val="en-US" w:eastAsia="zh-CN" w:bidi="ar"/>
        </w:rPr>
        <w:t>万元，商品和服务支出1</w:t>
      </w:r>
      <w:r>
        <w:rPr>
          <w:rFonts w:hint="eastAsia" w:ascii="仿宋_GB2312" w:hAnsi="宋体" w:eastAsia="仿宋_GB2312" w:cs="仿宋_GB2312"/>
          <w:kern w:val="0"/>
          <w:sz w:val="32"/>
          <w:szCs w:val="32"/>
          <w:lang w:val="en-US" w:eastAsia="zh-CN" w:bidi="ar"/>
        </w:rPr>
        <w:t>31.2</w:t>
      </w:r>
      <w:r>
        <w:rPr>
          <w:rFonts w:hint="default" w:ascii="仿宋_GB2312" w:hAnsi="宋体" w:eastAsia="仿宋_GB2312" w:cs="仿宋_GB2312"/>
          <w:kern w:val="0"/>
          <w:sz w:val="32"/>
          <w:szCs w:val="32"/>
          <w:lang w:val="en-US" w:eastAsia="zh-CN" w:bidi="ar"/>
        </w:rPr>
        <w:t>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2.项目支出</w:t>
      </w:r>
      <w:r>
        <w:rPr>
          <w:rFonts w:hint="eastAsia" w:ascii="仿宋_GB2312" w:hAnsi="宋体" w:eastAsia="仿宋_GB2312" w:cs="仿宋_GB2312"/>
          <w:kern w:val="0"/>
          <w:sz w:val="32"/>
          <w:szCs w:val="32"/>
          <w:lang w:val="en-US" w:eastAsia="zh-CN" w:bidi="ar"/>
        </w:rPr>
        <w:t>75.5</w:t>
      </w:r>
      <w:r>
        <w:rPr>
          <w:rFonts w:hint="default" w:ascii="仿宋_GB2312" w:hAnsi="宋体" w:eastAsia="仿宋_GB2312" w:cs="仿宋_GB2312"/>
          <w:kern w:val="0"/>
          <w:sz w:val="32"/>
          <w:szCs w:val="32"/>
          <w:lang w:val="en-US" w:eastAsia="zh-CN" w:bidi="ar"/>
        </w:rPr>
        <w:t>万元，主要包括档案综合业务、档案数字化等业务支出。</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3.上缴上级支出0万元。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4.经营支出0万元。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5.对附属单位补助支出0万元。</w:t>
      </w:r>
    </w:p>
    <w:p>
      <w:pPr>
        <w:keepNext w:val="0"/>
        <w:keepLines w:val="0"/>
        <w:widowControl/>
        <w:suppressLineNumbers w:val="0"/>
        <w:spacing w:before="0" w:beforeAutospacing="1" w:after="0" w:afterAutospacing="1"/>
        <w:ind w:left="0" w:right="0" w:firstLine="660"/>
        <w:jc w:val="left"/>
      </w:pPr>
      <w:r>
        <w:rPr>
          <w:rFonts w:hint="default" w:ascii="楷体_GB2312" w:hAnsi="宋体" w:eastAsia="楷体_GB2312" w:cs="楷体_GB2312"/>
          <w:b/>
          <w:bCs/>
          <w:kern w:val="0"/>
          <w:sz w:val="32"/>
          <w:szCs w:val="32"/>
          <w:lang w:val="en-US" w:eastAsia="zh-CN" w:bidi="ar"/>
        </w:rPr>
        <w:t>（三）年末结转和结余</w:t>
      </w:r>
      <w:r>
        <w:rPr>
          <w:rFonts w:hint="eastAsia" w:ascii="楷体_GB2312" w:hAnsi="宋体" w:eastAsia="楷体_GB2312" w:cs="楷体_GB2312"/>
          <w:b/>
          <w:bCs/>
          <w:kern w:val="0"/>
          <w:sz w:val="32"/>
          <w:szCs w:val="32"/>
          <w:lang w:val="en-US" w:eastAsia="zh-CN" w:bidi="ar"/>
        </w:rPr>
        <w:t>14.16</w:t>
      </w:r>
      <w:r>
        <w:rPr>
          <w:rFonts w:hint="default" w:ascii="楷体_GB2312" w:hAnsi="宋体" w:eastAsia="楷体_GB2312" w:cs="楷体_GB2312"/>
          <w:b/>
          <w:bCs/>
          <w:kern w:val="0"/>
          <w:sz w:val="32"/>
          <w:szCs w:val="32"/>
          <w:lang w:val="en-US" w:eastAsia="zh-CN" w:bidi="ar"/>
        </w:rPr>
        <w:t>万元</w:t>
      </w:r>
    </w:p>
    <w:p>
      <w:pPr>
        <w:keepNext w:val="0"/>
        <w:keepLines w:val="0"/>
        <w:widowControl/>
        <w:suppressLineNumbers w:val="0"/>
        <w:spacing w:before="0" w:beforeAutospacing="1" w:after="0" w:afterAutospacing="1"/>
        <w:ind w:left="0" w:right="0" w:firstLine="660"/>
        <w:jc w:val="left"/>
      </w:pPr>
      <w:r>
        <w:rPr>
          <w:rFonts w:hint="eastAsia" w:ascii="仿宋_GB2312" w:hAnsi="宋体" w:eastAsia="仿宋_GB2312" w:cs="仿宋_GB2312"/>
          <w:kern w:val="0"/>
          <w:sz w:val="32"/>
          <w:szCs w:val="32"/>
          <w:lang w:val="en-US" w:eastAsia="zh-CN" w:bidi="ar"/>
        </w:rPr>
        <w:t>档案事务及城乡社区支出</w:t>
      </w:r>
      <w:r>
        <w:rPr>
          <w:rFonts w:hint="default" w:ascii="仿宋_GB2312" w:hAnsi="宋体" w:eastAsia="仿宋_GB2312" w:cs="仿宋_GB2312"/>
          <w:kern w:val="0"/>
          <w:sz w:val="32"/>
          <w:szCs w:val="32"/>
          <w:lang w:val="en-US" w:eastAsia="zh-CN" w:bidi="ar"/>
        </w:rPr>
        <w:t>的结余。</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firstLine="660"/>
        <w:jc w:val="left"/>
      </w:pPr>
      <w:r>
        <w:rPr>
          <w:rFonts w:hint="eastAsia" w:ascii="黑体" w:hAnsi="宋体" w:eastAsia="黑体" w:cs="黑体"/>
          <w:kern w:val="0"/>
          <w:sz w:val="32"/>
          <w:szCs w:val="32"/>
          <w:lang w:val="en-US" w:eastAsia="zh-CN" w:bidi="ar"/>
        </w:rPr>
        <w:t>二、财政拨款支出决算情况及分析</w:t>
      </w:r>
    </w:p>
    <w:p>
      <w:pPr>
        <w:keepNext w:val="0"/>
        <w:keepLines w:val="0"/>
        <w:widowControl/>
        <w:suppressLineNumbers w:val="0"/>
        <w:spacing w:before="0" w:beforeAutospacing="1" w:after="0" w:afterAutospacing="1"/>
        <w:ind w:left="0" w:right="0" w:firstLine="660"/>
        <w:jc w:val="left"/>
      </w:pPr>
      <w:r>
        <w:rPr>
          <w:rFonts w:hint="default" w:ascii="楷体_GB2312" w:hAnsi="宋体" w:eastAsia="楷体_GB2312" w:cs="楷体_GB2312"/>
          <w:b/>
          <w:bCs/>
          <w:kern w:val="0"/>
          <w:sz w:val="32"/>
          <w:szCs w:val="32"/>
          <w:lang w:val="en-US" w:eastAsia="zh-CN" w:bidi="ar"/>
        </w:rPr>
        <w:t>（一）总体情况</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财政拨款支出决算反映本部门20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年度整体财政拨款支出情况，既包括使用当年财政拨款发生的支出，也包括使用以前年度财政拨款结转和结余资金发生的支出。20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年度财政拨款支出</w:t>
      </w:r>
      <w:r>
        <w:rPr>
          <w:rFonts w:hint="eastAsia" w:ascii="仿宋_GB2312" w:hAnsi="宋体" w:eastAsia="仿宋_GB2312" w:cs="仿宋_GB2312"/>
          <w:kern w:val="0"/>
          <w:sz w:val="32"/>
          <w:szCs w:val="32"/>
          <w:lang w:val="en-US" w:eastAsia="zh-CN" w:bidi="ar"/>
        </w:rPr>
        <w:t>878.6</w:t>
      </w:r>
      <w:r>
        <w:rPr>
          <w:rFonts w:hint="default" w:ascii="仿宋_GB2312" w:hAnsi="宋体" w:eastAsia="仿宋_GB2312" w:cs="仿宋_GB2312"/>
          <w:kern w:val="0"/>
          <w:sz w:val="32"/>
          <w:szCs w:val="32"/>
          <w:lang w:val="en-US" w:eastAsia="zh-CN" w:bidi="ar"/>
        </w:rPr>
        <w:t>万元，其中：基本支出</w:t>
      </w:r>
      <w:r>
        <w:rPr>
          <w:rFonts w:hint="eastAsia" w:ascii="仿宋_GB2312" w:hAnsi="宋体" w:eastAsia="仿宋_GB2312" w:cs="仿宋_GB2312"/>
          <w:kern w:val="0"/>
          <w:sz w:val="32"/>
          <w:szCs w:val="32"/>
          <w:lang w:val="en-US" w:eastAsia="zh-CN" w:bidi="ar"/>
        </w:rPr>
        <w:t>803.1</w:t>
      </w:r>
      <w:r>
        <w:rPr>
          <w:rFonts w:hint="default" w:ascii="仿宋_GB2312" w:hAnsi="宋体" w:eastAsia="仿宋_GB2312" w:cs="仿宋_GB2312"/>
          <w:kern w:val="0"/>
          <w:sz w:val="32"/>
          <w:szCs w:val="32"/>
          <w:lang w:val="en-US" w:eastAsia="zh-CN" w:bidi="ar"/>
        </w:rPr>
        <w:t>万元，项目支出</w:t>
      </w:r>
      <w:r>
        <w:rPr>
          <w:rFonts w:hint="eastAsia" w:ascii="仿宋_GB2312" w:hAnsi="宋体" w:eastAsia="仿宋_GB2312" w:cs="仿宋_GB2312"/>
          <w:kern w:val="0"/>
          <w:sz w:val="32"/>
          <w:szCs w:val="32"/>
          <w:lang w:val="en-US" w:eastAsia="zh-CN" w:bidi="ar"/>
        </w:rPr>
        <w:t>75.5</w:t>
      </w:r>
      <w:r>
        <w:rPr>
          <w:rFonts w:hint="default" w:ascii="仿宋_GB2312" w:hAnsi="宋体" w:eastAsia="仿宋_GB2312" w:cs="仿宋_GB2312"/>
          <w:kern w:val="0"/>
          <w:sz w:val="32"/>
          <w:szCs w:val="32"/>
          <w:lang w:val="en-US" w:eastAsia="zh-CN" w:bidi="ar"/>
        </w:rPr>
        <w:t>万元。</w:t>
      </w:r>
    </w:p>
    <w:p>
      <w:pPr>
        <w:keepNext w:val="0"/>
        <w:keepLines w:val="0"/>
        <w:widowControl/>
        <w:suppressLineNumbers w:val="0"/>
        <w:spacing w:before="0" w:beforeAutospacing="1" w:after="0" w:afterAutospacing="1"/>
        <w:ind w:left="0" w:right="0" w:firstLine="660"/>
        <w:jc w:val="left"/>
      </w:pPr>
      <w:r>
        <w:rPr>
          <w:rFonts w:hint="default" w:ascii="楷体_GB2312" w:hAnsi="宋体" w:eastAsia="楷体_GB2312" w:cs="楷体_GB2312"/>
          <w:b/>
          <w:bCs/>
          <w:kern w:val="0"/>
          <w:sz w:val="32"/>
          <w:szCs w:val="32"/>
          <w:lang w:val="en-US" w:eastAsia="zh-CN" w:bidi="ar"/>
        </w:rPr>
        <w:t>（二）具体情况</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年度财政拨款支出</w:t>
      </w:r>
      <w:r>
        <w:rPr>
          <w:rFonts w:hint="eastAsia" w:ascii="仿宋_GB2312" w:hAnsi="宋体" w:eastAsia="仿宋_GB2312" w:cs="仿宋_GB2312"/>
          <w:kern w:val="0"/>
          <w:sz w:val="32"/>
          <w:szCs w:val="32"/>
          <w:lang w:val="en-US" w:eastAsia="zh-CN" w:bidi="ar"/>
        </w:rPr>
        <w:t>886.1</w:t>
      </w:r>
      <w:r>
        <w:rPr>
          <w:rFonts w:hint="default" w:ascii="仿宋_GB2312" w:hAnsi="宋体" w:eastAsia="仿宋_GB2312" w:cs="仿宋_GB2312"/>
          <w:kern w:val="0"/>
          <w:sz w:val="32"/>
          <w:szCs w:val="32"/>
          <w:lang w:val="en-US" w:eastAsia="zh-CN" w:bidi="ar"/>
        </w:rPr>
        <w:t>万元，按支出功能分类科目分，包括一般公共服务支出</w:t>
      </w:r>
      <w:r>
        <w:rPr>
          <w:rFonts w:hint="eastAsia" w:ascii="仿宋_GB2312" w:hAnsi="宋体" w:eastAsia="仿宋_GB2312" w:cs="仿宋_GB2312"/>
          <w:kern w:val="0"/>
          <w:sz w:val="32"/>
          <w:szCs w:val="32"/>
          <w:lang w:val="en-US" w:eastAsia="zh-CN" w:bidi="ar"/>
        </w:rPr>
        <w:t>651.38</w:t>
      </w:r>
      <w:r>
        <w:rPr>
          <w:rFonts w:hint="default" w:ascii="仿宋_GB2312" w:hAnsi="宋体" w:eastAsia="仿宋_GB2312" w:cs="仿宋_GB2312"/>
          <w:kern w:val="0"/>
          <w:sz w:val="32"/>
          <w:szCs w:val="32"/>
          <w:lang w:val="en-US" w:eastAsia="zh-CN" w:bidi="ar"/>
        </w:rPr>
        <w:t>万元，科学技术支出0万元，公共安全支出0万元，社会保障和就业支出</w:t>
      </w:r>
      <w:r>
        <w:rPr>
          <w:rFonts w:hint="eastAsia" w:ascii="仿宋_GB2312" w:hAnsi="宋体" w:eastAsia="仿宋_GB2312" w:cs="仿宋_GB2312"/>
          <w:kern w:val="0"/>
          <w:sz w:val="32"/>
          <w:szCs w:val="32"/>
          <w:lang w:val="en-US" w:eastAsia="zh-CN" w:bidi="ar"/>
        </w:rPr>
        <w:t>138</w:t>
      </w:r>
      <w:r>
        <w:rPr>
          <w:rFonts w:hint="default" w:ascii="仿宋_GB2312" w:hAnsi="宋体" w:eastAsia="仿宋_GB2312" w:cs="仿宋_GB2312"/>
          <w:kern w:val="0"/>
          <w:sz w:val="32"/>
          <w:szCs w:val="32"/>
          <w:lang w:val="en-US" w:eastAsia="zh-CN" w:bidi="ar"/>
        </w:rPr>
        <w:t>万元，医疗卫生与计划生育支出</w:t>
      </w:r>
      <w:r>
        <w:rPr>
          <w:rFonts w:hint="eastAsia" w:ascii="仿宋_GB2312" w:hAnsi="宋体" w:eastAsia="仿宋_GB2312" w:cs="仿宋_GB2312"/>
          <w:kern w:val="0"/>
          <w:sz w:val="32"/>
          <w:szCs w:val="32"/>
          <w:lang w:val="en-US" w:eastAsia="zh-CN" w:bidi="ar"/>
        </w:rPr>
        <w:t>37.38</w:t>
      </w:r>
      <w:r>
        <w:rPr>
          <w:rFonts w:hint="default" w:ascii="仿宋_GB2312" w:hAnsi="宋体" w:eastAsia="仿宋_GB2312" w:cs="仿宋_GB2312"/>
          <w:kern w:val="0"/>
          <w:sz w:val="32"/>
          <w:szCs w:val="32"/>
          <w:lang w:val="en-US" w:eastAsia="zh-CN" w:bidi="ar"/>
        </w:rPr>
        <w:t>万元，农林水事务支出0万元，交通运输支出0万元，资源勘探信息等支出0万元，商业服务业等事务支出0万元，国土资源气象等支出0万元，</w:t>
      </w:r>
      <w:r>
        <w:rPr>
          <w:rFonts w:hint="eastAsia" w:ascii="仿宋_GB2312" w:hAnsi="宋体" w:eastAsia="仿宋_GB2312" w:cs="仿宋_GB2312"/>
          <w:kern w:val="0"/>
          <w:sz w:val="32"/>
          <w:szCs w:val="32"/>
          <w:lang w:val="en-US" w:eastAsia="zh-CN" w:bidi="ar"/>
        </w:rPr>
        <w:t>城乡社区支出0.21万元，</w:t>
      </w:r>
      <w:r>
        <w:rPr>
          <w:rFonts w:hint="default" w:ascii="仿宋_GB2312" w:hAnsi="宋体" w:eastAsia="仿宋_GB2312" w:cs="仿宋_GB2312"/>
          <w:kern w:val="0"/>
          <w:sz w:val="32"/>
          <w:szCs w:val="32"/>
          <w:lang w:val="en-US" w:eastAsia="zh-CN" w:bidi="ar"/>
        </w:rPr>
        <w:t>住房保障支出</w:t>
      </w:r>
      <w:r>
        <w:rPr>
          <w:rFonts w:hint="eastAsia" w:ascii="仿宋_GB2312" w:hAnsi="宋体" w:eastAsia="仿宋_GB2312" w:cs="仿宋_GB2312"/>
          <w:kern w:val="0"/>
          <w:sz w:val="32"/>
          <w:szCs w:val="32"/>
          <w:lang w:val="en-US" w:eastAsia="zh-CN" w:bidi="ar"/>
        </w:rPr>
        <w:t>51.64</w:t>
      </w:r>
      <w:r>
        <w:rPr>
          <w:rFonts w:hint="default" w:ascii="仿宋_GB2312" w:hAnsi="宋体" w:eastAsia="仿宋_GB2312" w:cs="仿宋_GB2312"/>
          <w:kern w:val="0"/>
          <w:sz w:val="32"/>
          <w:szCs w:val="32"/>
          <w:lang w:val="en-US" w:eastAsia="zh-CN" w:bidi="ar"/>
        </w:rPr>
        <w:t>万元，其他支出0万元。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1. 一般公共服务支出</w:t>
      </w:r>
      <w:r>
        <w:rPr>
          <w:rFonts w:hint="eastAsia" w:ascii="仿宋_GB2312" w:hAnsi="宋体" w:eastAsia="仿宋_GB2312" w:cs="仿宋_GB2312"/>
          <w:kern w:val="0"/>
          <w:sz w:val="32"/>
          <w:szCs w:val="32"/>
          <w:lang w:val="en-US" w:eastAsia="zh-CN" w:bidi="ar"/>
        </w:rPr>
        <w:t>651.38</w:t>
      </w:r>
      <w:r>
        <w:rPr>
          <w:rFonts w:hint="default" w:ascii="仿宋_GB2312" w:hAnsi="宋体" w:eastAsia="仿宋_GB2312" w:cs="仿宋_GB2312"/>
          <w:kern w:val="0"/>
          <w:sz w:val="32"/>
          <w:szCs w:val="32"/>
          <w:lang w:val="en-US" w:eastAsia="zh-CN" w:bidi="ar"/>
        </w:rPr>
        <w:t>万元，包括：</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（1）行政运行</w:t>
      </w:r>
      <w:r>
        <w:rPr>
          <w:rFonts w:hint="eastAsia" w:ascii="仿宋_GB2312" w:hAnsi="宋体" w:eastAsia="仿宋_GB2312" w:cs="仿宋_GB2312"/>
          <w:kern w:val="0"/>
          <w:sz w:val="32"/>
          <w:szCs w:val="32"/>
          <w:lang w:val="en-US" w:eastAsia="zh-CN" w:bidi="ar"/>
        </w:rPr>
        <w:t>575.88</w:t>
      </w:r>
      <w:r>
        <w:rPr>
          <w:rFonts w:hint="default" w:ascii="仿宋_GB2312" w:hAnsi="宋体" w:eastAsia="仿宋_GB2312" w:cs="仿宋_GB2312"/>
          <w:kern w:val="0"/>
          <w:sz w:val="32"/>
          <w:szCs w:val="32"/>
          <w:lang w:val="en-US" w:eastAsia="zh-CN" w:bidi="ar"/>
        </w:rPr>
        <w:t>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（2）一般行政管理事务0万元。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（3）预算改革业务0万元。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（4）财政国库业务0万元。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（5）信息化建设0万元。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（6）事业运行0万元。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（7）其他财政事务支出0万元。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（8）其他一般公共服务支出0万元。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2. 科学技术支出0万元。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3. 社会保障和就业支出</w:t>
      </w:r>
      <w:r>
        <w:rPr>
          <w:rFonts w:hint="eastAsia" w:ascii="仿宋_GB2312" w:hAnsi="宋体" w:eastAsia="仿宋_GB2312" w:cs="仿宋_GB2312"/>
          <w:kern w:val="0"/>
          <w:sz w:val="32"/>
          <w:szCs w:val="32"/>
          <w:lang w:val="en-US" w:eastAsia="zh-CN" w:bidi="ar"/>
        </w:rPr>
        <w:t>138</w:t>
      </w:r>
      <w:r>
        <w:rPr>
          <w:rFonts w:hint="default" w:ascii="仿宋_GB2312" w:hAnsi="宋体" w:eastAsia="仿宋_GB2312" w:cs="仿宋_GB2312"/>
          <w:kern w:val="0"/>
          <w:sz w:val="32"/>
          <w:szCs w:val="32"/>
          <w:lang w:val="en-US" w:eastAsia="zh-CN" w:bidi="ar"/>
        </w:rPr>
        <w:t>万元，包括：</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（1）归口管理的行政单位离退休13.</w:t>
      </w:r>
      <w:r>
        <w:rPr>
          <w:rFonts w:hint="eastAsia" w:ascii="仿宋_GB2312" w:hAnsi="宋体" w:eastAsia="仿宋_GB2312" w:cs="仿宋_GB2312"/>
          <w:kern w:val="0"/>
          <w:sz w:val="32"/>
          <w:szCs w:val="32"/>
          <w:lang w:val="en-US" w:eastAsia="zh-CN" w:bidi="ar"/>
        </w:rPr>
        <w:t>8</w:t>
      </w:r>
      <w:r>
        <w:rPr>
          <w:rFonts w:hint="default" w:ascii="仿宋_GB2312" w:hAnsi="宋体" w:eastAsia="仿宋_GB2312" w:cs="仿宋_GB2312"/>
          <w:kern w:val="0"/>
          <w:sz w:val="32"/>
          <w:szCs w:val="32"/>
          <w:lang w:val="en-US" w:eastAsia="zh-CN" w:bidi="ar"/>
        </w:rPr>
        <w:t>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（2）事业单位离退休0万元。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4.医疗卫生与计划生育支出</w:t>
      </w:r>
      <w:r>
        <w:rPr>
          <w:rFonts w:hint="eastAsia" w:ascii="仿宋_GB2312" w:hAnsi="宋体" w:eastAsia="仿宋_GB2312" w:cs="仿宋_GB2312"/>
          <w:kern w:val="0"/>
          <w:sz w:val="32"/>
          <w:szCs w:val="32"/>
          <w:lang w:val="en-US" w:eastAsia="zh-CN" w:bidi="ar"/>
        </w:rPr>
        <w:t>37.38</w:t>
      </w:r>
      <w:r>
        <w:rPr>
          <w:rFonts w:hint="default" w:ascii="仿宋_GB2312" w:hAnsi="宋体" w:eastAsia="仿宋_GB2312" w:cs="仿宋_GB2312"/>
          <w:kern w:val="0"/>
          <w:sz w:val="32"/>
          <w:szCs w:val="32"/>
          <w:lang w:val="en-US" w:eastAsia="zh-CN" w:bidi="ar"/>
        </w:rPr>
        <w:t>万元，包括：</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（1）行政单位医疗</w:t>
      </w:r>
      <w:r>
        <w:rPr>
          <w:rFonts w:hint="eastAsia" w:ascii="仿宋_GB2312" w:hAnsi="宋体" w:eastAsia="仿宋_GB2312" w:cs="仿宋_GB2312"/>
          <w:kern w:val="0"/>
          <w:sz w:val="32"/>
          <w:szCs w:val="32"/>
          <w:lang w:val="en-US" w:eastAsia="zh-CN" w:bidi="ar"/>
        </w:rPr>
        <w:t>37.38</w:t>
      </w:r>
      <w:r>
        <w:rPr>
          <w:rFonts w:hint="default" w:ascii="仿宋_GB2312" w:hAnsi="宋体" w:eastAsia="仿宋_GB2312" w:cs="仿宋_GB2312"/>
          <w:kern w:val="0"/>
          <w:sz w:val="32"/>
          <w:szCs w:val="32"/>
          <w:lang w:val="en-US" w:eastAsia="zh-CN" w:bidi="ar"/>
        </w:rPr>
        <w:t>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（2）事业单位医疗</w:t>
      </w:r>
      <w:r>
        <w:rPr>
          <w:rFonts w:hint="eastAsia" w:ascii="仿宋_GB2312" w:hAnsi="宋体" w:eastAsia="仿宋_GB2312" w:cs="仿宋_GB2312"/>
          <w:kern w:val="0"/>
          <w:sz w:val="32"/>
          <w:szCs w:val="32"/>
          <w:lang w:val="en-US" w:eastAsia="zh-CN" w:bidi="ar"/>
        </w:rPr>
        <w:t>0</w:t>
      </w:r>
      <w:r>
        <w:rPr>
          <w:rFonts w:hint="default" w:ascii="仿宋_GB2312" w:hAnsi="宋体" w:eastAsia="仿宋_GB2312" w:cs="仿宋_GB2312"/>
          <w:kern w:val="0"/>
          <w:sz w:val="32"/>
          <w:szCs w:val="32"/>
          <w:lang w:val="en-US" w:eastAsia="zh-CN" w:bidi="ar"/>
        </w:rPr>
        <w:t>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5. 农林水事务支出0万元。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其他农业支出0万元。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6. 交通运输支出0万元。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7. 资源勘探信息等支出0万元。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8.商业服务业等事务支出0万元。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9. 国土资源气象等事务支出0万元。</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10. 住房保障支出</w:t>
      </w:r>
      <w:r>
        <w:rPr>
          <w:rFonts w:hint="eastAsia" w:ascii="仿宋_GB2312" w:hAnsi="宋体" w:eastAsia="仿宋_GB2312" w:cs="仿宋_GB2312"/>
          <w:kern w:val="0"/>
          <w:sz w:val="32"/>
          <w:szCs w:val="32"/>
          <w:lang w:val="en-US" w:eastAsia="zh-CN" w:bidi="ar"/>
        </w:rPr>
        <w:t>51.63</w:t>
      </w:r>
      <w:r>
        <w:rPr>
          <w:rFonts w:hint="default" w:ascii="仿宋_GB2312" w:hAnsi="宋体" w:eastAsia="仿宋_GB2312" w:cs="仿宋_GB2312"/>
          <w:kern w:val="0"/>
          <w:sz w:val="32"/>
          <w:szCs w:val="32"/>
          <w:lang w:val="en-US" w:eastAsia="zh-CN" w:bidi="ar"/>
        </w:rPr>
        <w:t>万元，包括：</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住房公积金</w:t>
      </w:r>
      <w:r>
        <w:rPr>
          <w:rFonts w:hint="eastAsia" w:ascii="仿宋_GB2312" w:hAnsi="宋体" w:eastAsia="仿宋_GB2312" w:cs="仿宋_GB2312"/>
          <w:kern w:val="0"/>
          <w:sz w:val="32"/>
          <w:szCs w:val="32"/>
          <w:lang w:val="en-US" w:eastAsia="zh-CN" w:bidi="ar"/>
        </w:rPr>
        <w:t>38.04</w:t>
      </w:r>
      <w:r>
        <w:rPr>
          <w:rFonts w:hint="default" w:ascii="仿宋_GB2312" w:hAnsi="宋体" w:eastAsia="仿宋_GB2312" w:cs="仿宋_GB2312"/>
          <w:kern w:val="0"/>
          <w:sz w:val="32"/>
          <w:szCs w:val="32"/>
          <w:lang w:val="en-US" w:eastAsia="zh-CN" w:bidi="ar"/>
        </w:rPr>
        <w:t>万元</w:t>
      </w:r>
      <w:r>
        <w:rPr>
          <w:rFonts w:hint="eastAsia" w:ascii="仿宋_GB2312" w:hAnsi="宋体" w:eastAsia="仿宋_GB2312" w:cs="仿宋_GB2312"/>
          <w:kern w:val="0"/>
          <w:sz w:val="32"/>
          <w:szCs w:val="32"/>
          <w:lang w:val="en-US" w:eastAsia="zh-CN" w:bidi="ar"/>
        </w:rPr>
        <w:t>，住房补贴13.59万元</w:t>
      </w:r>
      <w:r>
        <w:rPr>
          <w:rFonts w:hint="default" w:ascii="仿宋_GB2312" w:hAnsi="宋体" w:eastAsia="仿宋_GB2312" w:cs="仿宋_GB2312"/>
          <w:kern w:val="0"/>
          <w:sz w:val="32"/>
          <w:szCs w:val="32"/>
          <w:lang w:val="en-US" w:eastAsia="zh-CN" w:bidi="ar"/>
        </w:rPr>
        <w:t>。</w:t>
      </w:r>
    </w:p>
    <w:p>
      <w:pPr>
        <w:keepNext w:val="0"/>
        <w:keepLines w:val="0"/>
        <w:widowControl/>
        <w:suppressLineNumbers w:val="0"/>
        <w:spacing w:before="0" w:beforeAutospacing="1" w:after="0" w:afterAutospacing="1"/>
        <w:ind w:left="0" w:right="0" w:firstLine="660"/>
        <w:jc w:val="left"/>
      </w:pPr>
      <w:r>
        <w:rPr>
          <w:rFonts w:hint="default" w:ascii="仿宋_GB2312" w:hAnsi="宋体" w:eastAsia="仿宋_GB2312" w:cs="仿宋_GB2312"/>
          <w:kern w:val="0"/>
          <w:sz w:val="32"/>
          <w:szCs w:val="32"/>
          <w:lang w:val="en-US" w:eastAsia="zh-CN" w:bidi="ar"/>
        </w:rPr>
        <w:t>11. 其他支出0</w:t>
      </w:r>
      <w:r>
        <w:rPr>
          <w:rFonts w:hint="eastAsia" w:ascii="仿宋_GB2312" w:hAnsi="宋体" w:eastAsia="仿宋_GB2312" w:cs="仿宋_GB2312"/>
          <w:kern w:val="0"/>
          <w:sz w:val="32"/>
          <w:szCs w:val="32"/>
          <w:lang w:val="en-US" w:eastAsia="zh-CN" w:bidi="ar"/>
        </w:rPr>
        <w:t>.21</w:t>
      </w:r>
      <w:r>
        <w:rPr>
          <w:rFonts w:hint="default" w:ascii="仿宋_GB2312" w:hAnsi="宋体" w:eastAsia="仿宋_GB2312" w:cs="仿宋_GB2312"/>
          <w:kern w:val="0"/>
          <w:sz w:val="32"/>
          <w:szCs w:val="32"/>
          <w:lang w:val="en-US" w:eastAsia="zh-CN" w:bidi="ar"/>
        </w:rPr>
        <w:t>万元</w:t>
      </w:r>
      <w:r>
        <w:rPr>
          <w:rFonts w:hint="eastAsia" w:ascii="仿宋_GB2312" w:hAnsi="宋体" w:eastAsia="仿宋_GB2312" w:cs="仿宋_GB2312"/>
          <w:kern w:val="0"/>
          <w:sz w:val="32"/>
          <w:szCs w:val="32"/>
          <w:lang w:val="en-US" w:eastAsia="zh-CN" w:bidi="ar"/>
        </w:rPr>
        <w:t>，其他城乡社区公共设施支出0.21万元</w:t>
      </w:r>
      <w:r>
        <w:rPr>
          <w:rFonts w:hint="default" w:ascii="仿宋_GB2312" w:hAnsi="宋体" w:eastAsia="仿宋_GB2312" w:cs="仿宋_GB2312"/>
          <w:kern w:val="0"/>
          <w:sz w:val="32"/>
          <w:szCs w:val="32"/>
          <w:lang w:val="en-US" w:eastAsia="zh-CN" w:bidi="ar"/>
        </w:rPr>
        <w:t>。</w:t>
      </w:r>
    </w:p>
    <w:p>
      <w:pPr>
        <w:keepNext w:val="0"/>
        <w:keepLines w:val="0"/>
        <w:widowControl/>
        <w:suppressLineNumbers w:val="0"/>
        <w:spacing w:before="0" w:beforeAutospacing="1" w:after="0" w:afterAutospacing="1"/>
        <w:ind w:left="0" w:right="0" w:firstLine="660"/>
        <w:jc w:val="left"/>
      </w:pPr>
      <w:r>
        <w:rPr>
          <w:rFonts w:hint="eastAsia" w:ascii="黑体" w:hAnsi="宋体" w:eastAsia="黑体" w:cs="黑体"/>
          <w:kern w:val="0"/>
          <w:sz w:val="32"/>
          <w:szCs w:val="32"/>
          <w:lang w:val="en-US" w:eastAsia="zh-CN" w:bidi="ar"/>
        </w:rPr>
        <w:t>三、公共预算财政拨款“三公”经费支出决算情况</w:t>
      </w:r>
    </w:p>
    <w:p>
      <w:pPr>
        <w:keepNext w:val="0"/>
        <w:keepLines w:val="0"/>
        <w:widowControl/>
        <w:suppressLineNumbers w:val="0"/>
        <w:spacing w:before="0" w:beforeAutospacing="1" w:after="0" w:afterAutospacing="1"/>
        <w:ind w:left="0" w:right="0" w:firstLine="645"/>
        <w:jc w:val="left"/>
      </w:pPr>
      <w:r>
        <w:rPr>
          <w:rFonts w:hint="default" w:ascii="仿宋_GB2312" w:hAnsi="宋体" w:eastAsia="仿宋_GB2312" w:cs="仿宋_GB2312"/>
          <w:kern w:val="0"/>
          <w:sz w:val="32"/>
          <w:szCs w:val="32"/>
          <w:lang w:val="en-US" w:eastAsia="zh-CN" w:bidi="ar"/>
        </w:rPr>
        <w:t>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年度公共预算财政拨款安排的“三公”经费支出</w:t>
      </w:r>
      <w:r>
        <w:rPr>
          <w:rFonts w:hint="eastAsia" w:ascii="仿宋_GB2312" w:hAnsi="宋体" w:eastAsia="仿宋_GB2312" w:cs="仿宋_GB2312"/>
          <w:kern w:val="0"/>
          <w:sz w:val="32"/>
          <w:szCs w:val="32"/>
          <w:lang w:val="en-US" w:eastAsia="zh-CN" w:bidi="ar"/>
        </w:rPr>
        <w:t>4.3</w:t>
      </w:r>
      <w:r>
        <w:rPr>
          <w:rFonts w:hint="default" w:ascii="仿宋_GB2312" w:hAnsi="宋体" w:eastAsia="仿宋_GB2312" w:cs="仿宋_GB2312"/>
          <w:kern w:val="0"/>
          <w:sz w:val="32"/>
          <w:szCs w:val="32"/>
          <w:lang w:val="en-US" w:eastAsia="zh-CN" w:bidi="ar"/>
        </w:rPr>
        <w:t>万元，决算数小于年初预算数的主要原因公务接待费和车辆运行维护费减少。其中：因公出国（境）费0万元，公务接待费0万元，公务用车购置及运行维护费</w:t>
      </w:r>
      <w:r>
        <w:rPr>
          <w:rFonts w:hint="eastAsia" w:ascii="仿宋_GB2312" w:hAnsi="宋体" w:eastAsia="仿宋_GB2312" w:cs="仿宋_GB2312"/>
          <w:kern w:val="0"/>
          <w:sz w:val="32"/>
          <w:szCs w:val="32"/>
          <w:lang w:val="en-US" w:eastAsia="zh-CN" w:bidi="ar"/>
        </w:rPr>
        <w:t>4.3</w:t>
      </w:r>
      <w:r>
        <w:rPr>
          <w:rFonts w:hint="default" w:ascii="仿宋_GB2312" w:hAnsi="宋体" w:eastAsia="仿宋_GB2312" w:cs="仿宋_GB2312"/>
          <w:kern w:val="0"/>
          <w:sz w:val="32"/>
          <w:szCs w:val="32"/>
          <w:lang w:val="en-US" w:eastAsia="zh-CN" w:bidi="ar"/>
        </w:rPr>
        <w:t>万元。20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年度“三公”经费支出比20</w:t>
      </w:r>
      <w:r>
        <w:rPr>
          <w:rFonts w:hint="eastAsia" w:ascii="仿宋_GB2312" w:hAnsi="宋体" w:eastAsia="仿宋_GB2312" w:cs="仿宋_GB2312"/>
          <w:kern w:val="0"/>
          <w:sz w:val="32"/>
          <w:szCs w:val="32"/>
          <w:lang w:val="en-US" w:eastAsia="zh-CN" w:bidi="ar"/>
        </w:rPr>
        <w:t>19</w:t>
      </w:r>
      <w:r>
        <w:rPr>
          <w:rFonts w:hint="default" w:ascii="仿宋_GB2312" w:hAnsi="宋体" w:eastAsia="仿宋_GB2312" w:cs="仿宋_GB2312"/>
          <w:kern w:val="0"/>
          <w:sz w:val="32"/>
          <w:szCs w:val="32"/>
          <w:lang w:val="en-US" w:eastAsia="zh-CN" w:bidi="ar"/>
        </w:rPr>
        <w:t>年度增加</w:t>
      </w:r>
      <w:r>
        <w:rPr>
          <w:rFonts w:hint="eastAsia" w:ascii="仿宋_GB2312" w:hAnsi="宋体" w:eastAsia="仿宋_GB2312" w:cs="仿宋_GB2312"/>
          <w:kern w:val="0"/>
          <w:sz w:val="32"/>
          <w:szCs w:val="32"/>
          <w:lang w:val="en-US" w:eastAsia="zh-CN" w:bidi="ar"/>
        </w:rPr>
        <w:t>0.</w:t>
      </w:r>
      <w:r>
        <w:rPr>
          <w:rFonts w:hint="default" w:ascii="仿宋_GB2312" w:hAnsi="宋体" w:eastAsia="仿宋_GB2312" w:cs="仿宋_GB2312"/>
          <w:kern w:val="0"/>
          <w:sz w:val="32"/>
          <w:szCs w:val="32"/>
          <w:lang w:val="en-US" w:eastAsia="zh-CN" w:bidi="ar"/>
        </w:rPr>
        <w:t>8万元，增长</w:t>
      </w:r>
      <w:r>
        <w:rPr>
          <w:rFonts w:hint="eastAsia" w:ascii="仿宋_GB2312" w:hAnsi="宋体" w:eastAsia="仿宋_GB2312" w:cs="仿宋_GB2312"/>
          <w:kern w:val="0"/>
          <w:sz w:val="32"/>
          <w:szCs w:val="32"/>
          <w:lang w:val="en-US" w:eastAsia="zh-CN" w:bidi="ar"/>
        </w:rPr>
        <w:t>22</w:t>
      </w:r>
      <w:r>
        <w:rPr>
          <w:rFonts w:hint="default" w:ascii="仿宋_GB2312" w:hAnsi="宋体" w:eastAsia="仿宋_GB2312" w:cs="仿宋_GB2312"/>
          <w:kern w:val="0"/>
          <w:sz w:val="32"/>
          <w:szCs w:val="32"/>
          <w:lang w:val="en-US" w:eastAsia="zh-CN" w:bidi="ar"/>
        </w:rPr>
        <w:t>%，主要是抚顺市档案馆与抚顺市城建档案馆合并的原因。</w:t>
      </w:r>
    </w:p>
    <w:p>
      <w:pPr>
        <w:keepNext w:val="0"/>
        <w:keepLines w:val="0"/>
        <w:widowControl/>
        <w:suppressLineNumbers w:val="0"/>
        <w:spacing w:before="0" w:beforeAutospacing="1" w:after="0" w:afterAutospacing="1"/>
        <w:ind w:left="0" w:right="0" w:firstLine="645"/>
        <w:jc w:val="left"/>
      </w:pPr>
      <w:r>
        <w:rPr>
          <w:rFonts w:hint="default" w:ascii="仿宋_GB2312" w:hAnsi="宋体" w:eastAsia="仿宋_GB2312" w:cs="仿宋_GB2312"/>
          <w:kern w:val="0"/>
          <w:sz w:val="32"/>
          <w:szCs w:val="32"/>
          <w:lang w:val="en-US" w:eastAsia="zh-CN" w:bidi="ar"/>
        </w:rPr>
        <w:t>1.因公出国（境）费0万元。</w:t>
      </w:r>
    </w:p>
    <w:p>
      <w:pPr>
        <w:keepNext w:val="0"/>
        <w:keepLines w:val="0"/>
        <w:widowControl/>
        <w:suppressLineNumbers w:val="0"/>
        <w:spacing w:before="0" w:beforeAutospacing="1" w:after="0" w:afterAutospacing="1"/>
        <w:ind w:left="0" w:right="0" w:firstLine="645"/>
        <w:jc w:val="left"/>
      </w:pPr>
      <w:r>
        <w:rPr>
          <w:rFonts w:hint="default" w:ascii="仿宋_GB2312" w:hAnsi="宋体" w:eastAsia="仿宋_GB2312" w:cs="仿宋_GB2312"/>
          <w:kern w:val="0"/>
          <w:sz w:val="32"/>
          <w:szCs w:val="32"/>
          <w:lang w:val="en-US" w:eastAsia="zh-CN" w:bidi="ar"/>
        </w:rPr>
        <w:t>2.公务接待费0</w:t>
      </w:r>
      <w:r>
        <w:rPr>
          <w:rFonts w:hint="eastAsia" w:ascii="仿宋_GB2312" w:hAnsi="宋体" w:eastAsia="仿宋_GB2312" w:cs="仿宋_GB2312"/>
          <w:kern w:val="0"/>
          <w:sz w:val="32"/>
          <w:szCs w:val="32"/>
          <w:lang w:val="en-US" w:eastAsia="zh-CN" w:bidi="ar"/>
        </w:rPr>
        <w:t>万元。</w:t>
      </w:r>
    </w:p>
    <w:p>
      <w:pPr>
        <w:keepNext w:val="0"/>
        <w:keepLines w:val="0"/>
        <w:widowControl/>
        <w:suppressLineNumbers w:val="0"/>
        <w:spacing w:before="0" w:beforeAutospacing="1" w:after="0" w:afterAutospacing="1"/>
        <w:ind w:left="0" w:right="0" w:firstLine="645"/>
        <w:jc w:val="left"/>
      </w:pPr>
      <w:r>
        <w:rPr>
          <w:rFonts w:hint="default" w:ascii="仿宋_GB2312" w:hAnsi="宋体" w:eastAsia="仿宋_GB2312" w:cs="仿宋_GB2312"/>
          <w:kern w:val="0"/>
          <w:sz w:val="32"/>
          <w:szCs w:val="32"/>
          <w:lang w:val="en-US" w:eastAsia="zh-CN" w:bidi="ar"/>
        </w:rPr>
        <w:t>3.公务用车购置及运行维护费</w:t>
      </w:r>
      <w:r>
        <w:rPr>
          <w:rFonts w:hint="eastAsia" w:ascii="仿宋_GB2312" w:hAnsi="宋体" w:eastAsia="仿宋_GB2312" w:cs="仿宋_GB2312"/>
          <w:kern w:val="0"/>
          <w:sz w:val="32"/>
          <w:szCs w:val="32"/>
          <w:lang w:val="en-US" w:eastAsia="zh-CN" w:bidi="ar"/>
        </w:rPr>
        <w:t>4.3</w:t>
      </w:r>
      <w:r>
        <w:rPr>
          <w:rFonts w:hint="default" w:ascii="仿宋_GB2312" w:hAnsi="宋体" w:eastAsia="仿宋_GB2312" w:cs="仿宋_GB2312"/>
          <w:kern w:val="0"/>
          <w:sz w:val="32"/>
          <w:szCs w:val="32"/>
          <w:lang w:val="en-US" w:eastAsia="zh-CN" w:bidi="ar"/>
        </w:rPr>
        <w:t>万元，其中：公务用车购置费0万元，公务用车运行维护费</w:t>
      </w:r>
      <w:r>
        <w:rPr>
          <w:rFonts w:hint="eastAsia" w:ascii="仿宋_GB2312" w:hAnsi="宋体" w:eastAsia="仿宋_GB2312" w:cs="仿宋_GB2312"/>
          <w:kern w:val="0"/>
          <w:sz w:val="32"/>
          <w:szCs w:val="32"/>
          <w:lang w:val="en-US" w:eastAsia="zh-CN" w:bidi="ar"/>
        </w:rPr>
        <w:t>4.3</w:t>
      </w:r>
      <w:r>
        <w:rPr>
          <w:rFonts w:hint="default" w:ascii="仿宋_GB2312" w:hAnsi="宋体" w:eastAsia="仿宋_GB2312" w:cs="仿宋_GB2312"/>
          <w:kern w:val="0"/>
          <w:sz w:val="32"/>
          <w:szCs w:val="32"/>
          <w:lang w:val="en-US" w:eastAsia="zh-CN" w:bidi="ar"/>
        </w:rPr>
        <w:t>万元。20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年度购置公务用车3辆，年末公务用车保有量3辆。</w:t>
      </w:r>
    </w:p>
    <w:p>
      <w:pPr>
        <w:keepNext w:val="0"/>
        <w:keepLines w:val="0"/>
        <w:widowControl/>
        <w:suppressLineNumbers w:val="0"/>
        <w:spacing w:before="0" w:beforeAutospacing="1" w:after="0" w:afterAutospacing="1"/>
        <w:ind w:left="0" w:right="0" w:firstLine="640"/>
        <w:jc w:val="left"/>
      </w:pPr>
      <w:r>
        <w:rPr>
          <w:rFonts w:hint="eastAsia" w:ascii="黑体" w:hAnsi="宋体" w:eastAsia="黑体" w:cs="黑体"/>
          <w:kern w:val="0"/>
          <w:sz w:val="32"/>
          <w:szCs w:val="32"/>
          <w:lang w:val="en-US" w:eastAsia="zh-CN" w:bidi="ar"/>
        </w:rPr>
        <w:t>四、机关运行经费支出情况</w:t>
      </w:r>
    </w:p>
    <w:p>
      <w:pPr>
        <w:keepNext w:val="0"/>
        <w:keepLines w:val="0"/>
        <w:widowControl/>
        <w:suppressLineNumbers w:val="0"/>
        <w:spacing w:before="0" w:beforeAutospacing="1" w:after="0" w:afterAutospacing="1" w:line="520" w:lineRule="atLeast"/>
        <w:ind w:left="0" w:right="0" w:firstLine="640"/>
        <w:jc w:val="left"/>
      </w:pPr>
      <w:r>
        <w:rPr>
          <w:rFonts w:hint="default" w:ascii="仿宋_GB2312" w:hAnsi="宋体" w:eastAsia="仿宋_GB2312" w:cs="仿宋_GB2312"/>
          <w:kern w:val="0"/>
          <w:sz w:val="32"/>
          <w:szCs w:val="32"/>
          <w:lang w:val="en-US" w:eastAsia="zh-CN" w:bidi="ar"/>
        </w:rPr>
        <w:t>本部门20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年度机关运行经费支出1</w:t>
      </w:r>
      <w:r>
        <w:rPr>
          <w:rFonts w:hint="eastAsia" w:ascii="仿宋_GB2312" w:hAnsi="宋体" w:eastAsia="仿宋_GB2312" w:cs="仿宋_GB2312"/>
          <w:kern w:val="0"/>
          <w:sz w:val="32"/>
          <w:szCs w:val="32"/>
          <w:lang w:val="en-US" w:eastAsia="zh-CN" w:bidi="ar"/>
        </w:rPr>
        <w:t>31.2</w:t>
      </w:r>
      <w:r>
        <w:rPr>
          <w:rFonts w:hint="default" w:ascii="仿宋_GB2312" w:hAnsi="宋体" w:eastAsia="仿宋_GB2312" w:cs="仿宋_GB2312"/>
          <w:kern w:val="0"/>
          <w:sz w:val="32"/>
          <w:szCs w:val="32"/>
          <w:lang w:val="en-US" w:eastAsia="zh-CN" w:bidi="ar"/>
        </w:rPr>
        <w:t>万元，比20</w:t>
      </w:r>
      <w:r>
        <w:rPr>
          <w:rFonts w:hint="eastAsia" w:ascii="仿宋_GB2312" w:hAnsi="宋体" w:eastAsia="仿宋_GB2312" w:cs="仿宋_GB2312"/>
          <w:kern w:val="0"/>
          <w:sz w:val="32"/>
          <w:szCs w:val="32"/>
          <w:lang w:val="en-US" w:eastAsia="zh-CN" w:bidi="ar"/>
        </w:rPr>
        <w:t>19</w:t>
      </w:r>
      <w:r>
        <w:rPr>
          <w:rFonts w:hint="default" w:ascii="仿宋_GB2312" w:hAnsi="宋体" w:eastAsia="仿宋_GB2312" w:cs="仿宋_GB2312"/>
          <w:kern w:val="0"/>
          <w:sz w:val="32"/>
          <w:szCs w:val="32"/>
          <w:lang w:val="en-US" w:eastAsia="zh-CN" w:bidi="ar"/>
        </w:rPr>
        <w:t>年</w:t>
      </w:r>
      <w:r>
        <w:rPr>
          <w:rFonts w:hint="eastAsia" w:ascii="仿宋_GB2312" w:hAnsi="宋体" w:eastAsia="仿宋_GB2312" w:cs="仿宋_GB2312"/>
          <w:kern w:val="0"/>
          <w:sz w:val="32"/>
          <w:szCs w:val="32"/>
          <w:lang w:val="en-US" w:eastAsia="zh-CN" w:bidi="ar"/>
        </w:rPr>
        <w:t>增加25.33</w:t>
      </w:r>
      <w:r>
        <w:rPr>
          <w:rFonts w:hint="default" w:ascii="仿宋_GB2312" w:hAnsi="宋体" w:eastAsia="仿宋_GB2312" w:cs="仿宋_GB2312"/>
          <w:kern w:val="0"/>
          <w:sz w:val="32"/>
          <w:szCs w:val="32"/>
          <w:lang w:val="en-US" w:eastAsia="zh-CN" w:bidi="ar"/>
        </w:rPr>
        <w:t>万元，</w:t>
      </w:r>
      <w:r>
        <w:rPr>
          <w:rFonts w:hint="eastAsia" w:ascii="仿宋_GB2312" w:hAnsi="宋体" w:eastAsia="仿宋_GB2312" w:cs="仿宋_GB2312"/>
          <w:kern w:val="0"/>
          <w:sz w:val="32"/>
          <w:szCs w:val="32"/>
          <w:lang w:val="en-US" w:eastAsia="zh-CN" w:bidi="ar"/>
        </w:rPr>
        <w:t>增加23</w:t>
      </w:r>
      <w:r>
        <w:rPr>
          <w:rFonts w:hint="default" w:ascii="仿宋_GB2312" w:hAnsi="宋体" w:eastAsia="仿宋_GB2312" w:cs="仿宋_GB2312"/>
          <w:kern w:val="0"/>
          <w:sz w:val="32"/>
          <w:szCs w:val="32"/>
          <w:lang w:val="en-US" w:eastAsia="zh-CN" w:bidi="ar"/>
        </w:rPr>
        <w:t>%。主要原因是</w:t>
      </w:r>
      <w:r>
        <w:rPr>
          <w:rFonts w:hint="eastAsia" w:ascii="仿宋_GB2312" w:hAnsi="宋体" w:eastAsia="仿宋_GB2312" w:cs="仿宋_GB2312"/>
          <w:kern w:val="0"/>
          <w:sz w:val="32"/>
          <w:szCs w:val="32"/>
          <w:lang w:val="en-US" w:eastAsia="zh-CN" w:bidi="ar"/>
        </w:rPr>
        <w:t>人员增多</w:t>
      </w:r>
      <w:r>
        <w:rPr>
          <w:rFonts w:hint="default" w:ascii="仿宋_GB2312" w:hAnsi="宋体" w:eastAsia="仿宋_GB2312" w:cs="仿宋_GB2312"/>
          <w:kern w:val="0"/>
          <w:sz w:val="32"/>
          <w:szCs w:val="32"/>
          <w:lang w:val="en-US" w:eastAsia="zh-CN" w:bidi="ar"/>
        </w:rPr>
        <w:t>。</w:t>
      </w:r>
    </w:p>
    <w:p>
      <w:pPr>
        <w:keepNext w:val="0"/>
        <w:keepLines w:val="0"/>
        <w:widowControl/>
        <w:suppressLineNumbers w:val="0"/>
        <w:spacing w:before="0" w:beforeAutospacing="1" w:after="0" w:afterAutospacing="1"/>
        <w:ind w:left="0" w:right="0" w:firstLine="640"/>
        <w:jc w:val="left"/>
      </w:pPr>
      <w:r>
        <w:rPr>
          <w:rFonts w:hint="eastAsia" w:ascii="黑体" w:hAnsi="宋体" w:eastAsia="黑体" w:cs="黑体"/>
          <w:kern w:val="0"/>
          <w:sz w:val="32"/>
          <w:szCs w:val="32"/>
          <w:lang w:val="en-US" w:eastAsia="zh-CN" w:bidi="ar"/>
        </w:rPr>
        <w:t>五、政府采购支出情况</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0"/>
          <w:sz w:val="32"/>
          <w:szCs w:val="32"/>
          <w:lang w:val="en-US" w:eastAsia="zh-CN" w:bidi="ar"/>
        </w:rPr>
        <w:t>本部门20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年政府采购支出总额0万元。</w:t>
      </w:r>
    </w:p>
    <w:p>
      <w:pPr>
        <w:keepNext w:val="0"/>
        <w:keepLines w:val="0"/>
        <w:widowControl/>
        <w:suppressLineNumbers w:val="0"/>
        <w:spacing w:before="0" w:beforeAutospacing="1" w:after="0" w:afterAutospacing="1"/>
        <w:ind w:left="0" w:right="0" w:firstLine="640"/>
        <w:jc w:val="left"/>
      </w:pPr>
      <w:r>
        <w:rPr>
          <w:rFonts w:hint="eastAsia" w:ascii="黑体" w:hAnsi="宋体" w:eastAsia="黑体" w:cs="黑体"/>
          <w:kern w:val="0"/>
          <w:sz w:val="32"/>
          <w:szCs w:val="32"/>
          <w:lang w:val="en-US" w:eastAsia="zh-CN" w:bidi="ar"/>
        </w:rPr>
        <w:t>六、国有资产占用情况</w:t>
      </w:r>
    </w:p>
    <w:p>
      <w:pPr>
        <w:keepNext w:val="0"/>
        <w:keepLines w:val="0"/>
        <w:widowControl/>
        <w:suppressLineNumbers w:val="0"/>
        <w:spacing w:before="0" w:beforeAutospacing="1" w:after="0" w:afterAutospacing="1"/>
        <w:ind w:left="0" w:right="0" w:firstLine="640"/>
        <w:jc w:val="left"/>
      </w:pPr>
      <w:r>
        <w:rPr>
          <w:rFonts w:hint="default" w:ascii="仿宋_GB2312" w:hAnsi="宋体" w:eastAsia="仿宋_GB2312" w:cs="仿宋_GB2312"/>
          <w:kern w:val="0"/>
          <w:sz w:val="32"/>
          <w:szCs w:val="32"/>
          <w:lang w:val="en-US" w:eastAsia="zh-CN" w:bidi="ar"/>
        </w:rPr>
        <w:t>截至20</w:t>
      </w:r>
      <w:r>
        <w:rPr>
          <w:rFonts w:hint="eastAsia" w:ascii="仿宋_GB2312" w:hAnsi="宋体" w:eastAsia="仿宋_GB2312" w:cs="仿宋_GB2312"/>
          <w:kern w:val="0"/>
          <w:sz w:val="32"/>
          <w:szCs w:val="32"/>
          <w:lang w:val="en-US" w:eastAsia="zh-CN" w:bidi="ar"/>
        </w:rPr>
        <w:t>20</w:t>
      </w:r>
      <w:r>
        <w:rPr>
          <w:rFonts w:hint="default" w:ascii="仿宋_GB2312" w:hAnsi="宋体" w:eastAsia="仿宋_GB2312" w:cs="仿宋_GB2312"/>
          <w:kern w:val="0"/>
          <w:sz w:val="32"/>
          <w:szCs w:val="32"/>
          <w:lang w:val="en-US" w:eastAsia="zh-CN" w:bidi="ar"/>
        </w:rPr>
        <w:t>年12月31日，本部门共有车辆3辆，其中：副省级以上领导干部用车0辆，主要领导干部用车0辆，机要通信用车3辆，应急保障用车0辆，执法执勤用车0辆，特种专业技术用车0辆，离退休干部用车0辆，其他用车0辆；单位价值50万元以上大型设备0台（套）, 单位价值100万元以上大型设备0台（套）。</w:t>
      </w:r>
    </w:p>
    <w:p>
      <w:pPr>
        <w:keepNext w:val="0"/>
        <w:keepLines w:val="0"/>
        <w:widowControl/>
        <w:suppressLineNumbers w:val="0"/>
        <w:spacing w:before="0" w:beforeAutospacing="1" w:after="0" w:afterAutospacing="1"/>
        <w:ind w:left="0" w:right="0" w:firstLine="640"/>
        <w:jc w:val="left"/>
      </w:pPr>
      <w:r>
        <w:rPr>
          <w:rFonts w:hint="eastAsia" w:ascii="黑体" w:hAnsi="宋体" w:eastAsia="黑体" w:cs="黑体"/>
          <w:kern w:val="0"/>
          <w:sz w:val="32"/>
          <w:szCs w:val="32"/>
          <w:lang w:val="en-US" w:eastAsia="zh-CN" w:bidi="ar"/>
        </w:rPr>
        <w:t>七.</w:t>
      </w:r>
      <w:r>
        <w:rPr>
          <w:rFonts w:hint="default" w:ascii="楷体_GB2312" w:hAnsi="宋体" w:eastAsia="楷体_GB2312" w:cs="楷体_GB2312"/>
          <w:b/>
          <w:bCs/>
          <w:kern w:val="0"/>
          <w:sz w:val="32"/>
          <w:szCs w:val="32"/>
          <w:lang w:val="en-US" w:eastAsia="zh-CN" w:bidi="ar"/>
        </w:rPr>
        <w:t> 预算绩效管理工作开展情况</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0"/>
          <w:sz w:val="32"/>
          <w:szCs w:val="32"/>
          <w:lang w:val="en-US" w:eastAsia="zh-CN" w:bidi="ar"/>
        </w:rPr>
        <w:t>根据财政预算管理要求，我单位组织对20</w:t>
      </w:r>
      <w:r>
        <w:rPr>
          <w:rFonts w:hint="eastAsia" w:ascii="仿宋_GB2312" w:hAnsi="宋体" w:eastAsia="仿宋_GB2312" w:cs="仿宋_GB2312"/>
          <w:kern w:val="0"/>
          <w:sz w:val="32"/>
          <w:szCs w:val="32"/>
          <w:lang w:val="en-US" w:eastAsia="zh-CN" w:bidi="ar"/>
        </w:rPr>
        <w:t>20</w:t>
      </w:r>
      <w:bookmarkStart w:id="0" w:name="_GoBack"/>
      <w:bookmarkEnd w:id="0"/>
      <w:r>
        <w:rPr>
          <w:rFonts w:hint="default" w:ascii="仿宋_GB2312" w:hAnsi="宋体" w:eastAsia="仿宋_GB2312" w:cs="仿宋_GB2312"/>
          <w:kern w:val="0"/>
          <w:sz w:val="32"/>
          <w:szCs w:val="32"/>
          <w:lang w:val="en-US" w:eastAsia="zh-CN" w:bidi="ar"/>
        </w:rPr>
        <w:t>年度预算项目支出全面开展绩效自评，共涉及预算支出项目</w:t>
      </w:r>
      <w:r>
        <w:rPr>
          <w:rFonts w:hint="eastAsia" w:ascii="仿宋_GB2312" w:hAnsi="宋体" w:eastAsia="仿宋_GB2312" w:cs="仿宋_GB2312"/>
          <w:kern w:val="0"/>
          <w:sz w:val="32"/>
          <w:szCs w:val="32"/>
          <w:lang w:val="en-US" w:eastAsia="zh-CN" w:bidi="ar"/>
        </w:rPr>
        <w:t>3</w:t>
      </w:r>
      <w:r>
        <w:rPr>
          <w:rFonts w:hint="default" w:ascii="仿宋_GB2312" w:hAnsi="宋体" w:eastAsia="仿宋_GB2312" w:cs="仿宋_GB2312"/>
          <w:kern w:val="0"/>
          <w:sz w:val="32"/>
          <w:szCs w:val="32"/>
          <w:lang w:val="en-US" w:eastAsia="zh-CN" w:bidi="ar"/>
        </w:rPr>
        <w:t>个，涉</w:t>
      </w:r>
      <w:r>
        <w:rPr>
          <w:rFonts w:hint="default" w:ascii="仿宋_GB2312" w:hAnsi="宋体" w:eastAsia="仿宋_GB2312" w:cs="仿宋_GB2312"/>
          <w:color w:val="000000"/>
          <w:kern w:val="0"/>
          <w:sz w:val="32"/>
          <w:szCs w:val="32"/>
          <w:lang w:val="en-US" w:eastAsia="zh-CN" w:bidi="ar"/>
        </w:rPr>
        <w:t>及资金</w:t>
      </w:r>
      <w:r>
        <w:rPr>
          <w:rFonts w:hint="eastAsia" w:ascii="宋体" w:hAnsi="宋体"/>
          <w:color w:val="333333"/>
          <w:kern w:val="0"/>
          <w:sz w:val="30"/>
          <w:szCs w:val="30"/>
        </w:rPr>
        <w:t>74.4</w:t>
      </w:r>
      <w:r>
        <w:rPr>
          <w:rFonts w:hint="default" w:ascii="仿宋_GB2312" w:hAnsi="宋体" w:eastAsia="仿宋_GB2312" w:cs="仿宋_GB2312"/>
          <w:color w:val="000000"/>
          <w:kern w:val="0"/>
          <w:sz w:val="32"/>
          <w:szCs w:val="32"/>
          <w:lang w:val="en-US" w:eastAsia="zh-CN" w:bidi="ar"/>
        </w:rPr>
        <w:t>万元，自评覆盖率达到100%，自评平均分95分。</w:t>
      </w:r>
    </w:p>
    <w:p>
      <w:pPr>
        <w:keepNext w:val="0"/>
        <w:keepLines w:val="0"/>
        <w:widowControl/>
        <w:suppressLineNumbers w:val="0"/>
        <w:spacing w:before="0" w:beforeAutospacing="1" w:after="0" w:afterAutospacing="1" w:line="520" w:lineRule="atLeast"/>
        <w:ind w:left="0" w:right="0" w:firstLine="640"/>
        <w:jc w:val="left"/>
      </w:pPr>
      <w:r>
        <w:rPr>
          <w:rFonts w:hint="default" w:ascii="仿宋_GB2312" w:hAnsi="宋体" w:eastAsia="仿宋_GB2312" w:cs="仿宋_GB2312"/>
          <w:color w:val="000000"/>
          <w:kern w:val="0"/>
          <w:sz w:val="32"/>
          <w:szCs w:val="32"/>
          <w:lang w:val="en-US" w:eastAsia="zh-CN" w:bidi="ar"/>
        </w:rPr>
        <w:t>通过绩效自评发现预算项目管理主要存在以下问题：对项目预算划分不够精细。将采取以下措施加以改进：将所有项目预算精细划分，做到专款专用。</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36"/>
          <w:szCs w:val="36"/>
          <w:lang w:val="en-US" w:eastAsia="zh-CN" w:bidi="ar"/>
        </w:rPr>
        <w:t>第四部分 名词解释</w:t>
      </w:r>
    </w:p>
    <w:p>
      <w:pPr>
        <w:keepNext w:val="0"/>
        <w:keepLines w:val="0"/>
        <w:widowControl/>
        <w:suppressLineNumbers w:val="0"/>
        <w:spacing w:before="0" w:beforeAutospacing="1" w:after="0" w:afterAutospacing="1"/>
        <w:ind w:left="0" w:right="0"/>
        <w:jc w:val="center"/>
      </w:pPr>
      <w:r>
        <w:rPr>
          <w:rFonts w:hint="eastAsia" w:ascii="宋体" w:hAnsi="宋体" w:eastAsia="宋体" w:cs="宋体"/>
          <w:i/>
          <w:iCs/>
          <w:kern w:val="0"/>
          <w:sz w:val="32"/>
          <w:szCs w:val="32"/>
          <w:lang w:val="en-US" w:eastAsia="zh-CN" w:bidi="ar"/>
        </w:rPr>
        <w:t>（各部门根据本单位收支科目做相应增减）</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1.财政拨款收入：</w:t>
      </w:r>
      <w:r>
        <w:rPr>
          <w:rFonts w:hint="default" w:ascii="仿宋_GB2312" w:hAnsi="宋体" w:eastAsia="仿宋_GB2312" w:cs="仿宋_GB2312"/>
          <w:kern w:val="0"/>
          <w:sz w:val="32"/>
          <w:szCs w:val="32"/>
          <w:lang w:val="en-US" w:eastAsia="zh-CN" w:bidi="ar"/>
        </w:rPr>
        <w:t>指市级财政当年拨付的资金。</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2.上级补助收入：</w:t>
      </w:r>
      <w:r>
        <w:rPr>
          <w:rFonts w:hint="default" w:ascii="仿宋_GB2312" w:hAnsi="宋体" w:eastAsia="仿宋_GB2312" w:cs="仿宋_GB2312"/>
          <w:kern w:val="0"/>
          <w:sz w:val="32"/>
          <w:szCs w:val="32"/>
          <w:lang w:val="en-US" w:eastAsia="zh-CN" w:bidi="ar"/>
        </w:rPr>
        <w:t>指单位从主管部门和上级单位取得的非财政性补助收入。</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3.事业收入：</w:t>
      </w:r>
      <w:r>
        <w:rPr>
          <w:rFonts w:hint="default" w:ascii="仿宋_GB2312" w:hAnsi="宋体" w:eastAsia="仿宋_GB2312" w:cs="仿宋_GB2312"/>
          <w:kern w:val="0"/>
          <w:sz w:val="32"/>
          <w:szCs w:val="32"/>
          <w:lang w:val="en-US" w:eastAsia="zh-CN" w:bidi="ar"/>
        </w:rPr>
        <w:t>指事业单位开展专业业务活动及辅助活动所取得的收入。</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4.经营收入：</w:t>
      </w:r>
      <w:r>
        <w:rPr>
          <w:rFonts w:hint="default" w:ascii="仿宋_GB2312" w:hAnsi="宋体" w:eastAsia="仿宋_GB2312" w:cs="仿宋_GB2312"/>
          <w:kern w:val="0"/>
          <w:sz w:val="32"/>
          <w:szCs w:val="32"/>
          <w:lang w:val="en-US" w:eastAsia="zh-CN" w:bidi="ar"/>
        </w:rPr>
        <w:t>指事业单位在专业业务活动及辅助活动之外开展非独立核算经营活动取得的收入。</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5.附属单位上缴收入：</w:t>
      </w:r>
      <w:r>
        <w:rPr>
          <w:rFonts w:hint="default" w:ascii="仿宋_GB2312" w:hAnsi="宋体" w:eastAsia="仿宋_GB2312" w:cs="仿宋_GB2312"/>
          <w:kern w:val="0"/>
          <w:sz w:val="32"/>
          <w:szCs w:val="32"/>
          <w:lang w:val="en-US" w:eastAsia="zh-CN" w:bidi="ar"/>
        </w:rPr>
        <w:t>指单位附属的独立核算单位按照规定上缴的收入。</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6.其他收入：</w:t>
      </w:r>
      <w:r>
        <w:rPr>
          <w:rFonts w:hint="default" w:ascii="仿宋_GB2312" w:hAnsi="宋体" w:eastAsia="仿宋_GB2312" w:cs="仿宋_GB2312"/>
          <w:kern w:val="0"/>
          <w:sz w:val="32"/>
          <w:szCs w:val="32"/>
          <w:lang w:val="en-US" w:eastAsia="zh-CN" w:bidi="ar"/>
        </w:rPr>
        <w:t>指除上述“财政拨款收入”、</w:t>
      </w:r>
      <w:r>
        <w:rPr>
          <w:rFonts w:hint="default" w:ascii="仿宋_GB2312" w:hAnsi="宋体" w:eastAsia="仿宋_GB2312" w:cs="仿宋_GB2312"/>
          <w:b/>
          <w:bCs/>
          <w:kern w:val="0"/>
          <w:sz w:val="32"/>
          <w:szCs w:val="32"/>
          <w:lang w:val="en-US" w:eastAsia="zh-CN" w:bidi="ar"/>
        </w:rPr>
        <w:t> </w:t>
      </w:r>
      <w:r>
        <w:rPr>
          <w:rFonts w:hint="default" w:ascii="仿宋_GB2312" w:hAnsi="宋体" w:eastAsia="仿宋_GB2312" w:cs="仿宋_GB2312"/>
          <w:kern w:val="0"/>
          <w:sz w:val="32"/>
          <w:szCs w:val="32"/>
          <w:lang w:val="en-US" w:eastAsia="zh-CN" w:bidi="ar"/>
        </w:rPr>
        <w:t>“上级补助收入”、“事业收入”、“经营收入”、“附属单位上缴收入”等以外的收入。</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7.用事业基金弥补收支差额：</w:t>
      </w:r>
      <w:r>
        <w:rPr>
          <w:rFonts w:hint="default" w:ascii="仿宋_GB2312" w:hAnsi="宋体" w:eastAsia="仿宋_GB2312" w:cs="仿宋_GB2312"/>
          <w:kern w:val="0"/>
          <w:sz w:val="32"/>
          <w:szCs w:val="32"/>
          <w:lang w:val="en-US" w:eastAsia="zh-CN" w:bidi="ar"/>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8.上年结转和结余：</w:t>
      </w:r>
      <w:r>
        <w:rPr>
          <w:rFonts w:hint="default" w:ascii="仿宋_GB2312" w:hAnsi="宋体" w:eastAsia="仿宋_GB2312" w:cs="仿宋_GB2312"/>
          <w:kern w:val="0"/>
          <w:sz w:val="32"/>
          <w:szCs w:val="32"/>
          <w:lang w:val="en-US" w:eastAsia="zh-CN" w:bidi="ar"/>
        </w:rPr>
        <w:t>指以前年度尚未完成、结转到本年按有关规定继续使用的资金。</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9.基本支出：</w:t>
      </w:r>
      <w:r>
        <w:rPr>
          <w:rFonts w:hint="default" w:ascii="仿宋_GB2312" w:hAnsi="宋体" w:eastAsia="仿宋_GB2312" w:cs="仿宋_GB2312"/>
          <w:kern w:val="0"/>
          <w:sz w:val="32"/>
          <w:szCs w:val="32"/>
          <w:lang w:val="en-US" w:eastAsia="zh-CN" w:bidi="ar"/>
        </w:rPr>
        <w:t>指保障机构正常运转、完成日常工作任务而发生的人员支出和公用支出。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10.项目支出：</w:t>
      </w:r>
      <w:r>
        <w:rPr>
          <w:rFonts w:hint="default" w:ascii="仿宋_GB2312" w:hAnsi="宋体" w:eastAsia="仿宋_GB2312" w:cs="仿宋_GB2312"/>
          <w:kern w:val="0"/>
          <w:sz w:val="32"/>
          <w:szCs w:val="32"/>
          <w:lang w:val="en-US" w:eastAsia="zh-CN" w:bidi="ar"/>
        </w:rPr>
        <w:t>指在基本支出之外为完成特定行政任务和事业发展目标所发生的支出。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11.上缴上级支出：</w:t>
      </w:r>
      <w:r>
        <w:rPr>
          <w:rFonts w:hint="default" w:ascii="仿宋_GB2312" w:hAnsi="宋体" w:eastAsia="仿宋_GB2312" w:cs="仿宋_GB2312"/>
          <w:kern w:val="0"/>
          <w:sz w:val="32"/>
          <w:szCs w:val="32"/>
          <w:lang w:val="en-US" w:eastAsia="zh-CN" w:bidi="ar"/>
        </w:rPr>
        <w:t>指事业单位按照财政部门和主管部门的规定上缴上级单位的支出。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12.经营支出：</w:t>
      </w:r>
      <w:r>
        <w:rPr>
          <w:rFonts w:hint="default" w:ascii="仿宋_GB2312" w:hAnsi="宋体" w:eastAsia="仿宋_GB2312" w:cs="仿宋_GB2312"/>
          <w:kern w:val="0"/>
          <w:sz w:val="32"/>
          <w:szCs w:val="32"/>
          <w:lang w:val="en-US" w:eastAsia="zh-CN" w:bidi="ar"/>
        </w:rPr>
        <w:t>指事业单位在专业活动及辅助活动之外开展非独立核算经营活动发生的支出。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13.对附属单位补助支出：</w:t>
      </w:r>
      <w:r>
        <w:rPr>
          <w:rFonts w:hint="default" w:ascii="仿宋_GB2312" w:hAnsi="宋体" w:eastAsia="仿宋_GB2312" w:cs="仿宋_GB2312"/>
          <w:kern w:val="0"/>
          <w:sz w:val="32"/>
          <w:szCs w:val="32"/>
          <w:lang w:val="en-US" w:eastAsia="zh-CN" w:bidi="ar"/>
        </w:rPr>
        <w:t>指事业单位用财政补助收入之外的收入对附属单位补助发生的支出。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14.“三公”经费：</w:t>
      </w:r>
      <w:r>
        <w:rPr>
          <w:rFonts w:hint="default" w:ascii="仿宋_GB2312" w:hAnsi="宋体" w:eastAsia="仿宋_GB2312" w:cs="仿宋_GB2312"/>
          <w:kern w:val="0"/>
          <w:sz w:val="32"/>
          <w:szCs w:val="32"/>
          <w:lang w:val="en-US" w:eastAsia="zh-CN" w:bidi="ar"/>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15.一般公共服务（类）财政事务（款）行政运行（项）：</w:t>
      </w:r>
      <w:r>
        <w:rPr>
          <w:rFonts w:hint="default" w:ascii="仿宋_GB2312" w:hAnsi="宋体" w:eastAsia="仿宋_GB2312" w:cs="仿宋_GB2312"/>
          <w:kern w:val="0"/>
          <w:sz w:val="32"/>
          <w:szCs w:val="32"/>
          <w:lang w:val="en-US" w:eastAsia="zh-CN" w:bidi="ar"/>
        </w:rPr>
        <w:t>反映行政单位（包括实行公务员管理的事业单位）的基本支出。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16.一般公共服务（类）财政事务（款）一般行政管理事务（项）：</w:t>
      </w:r>
      <w:r>
        <w:rPr>
          <w:rFonts w:hint="default" w:ascii="仿宋_GB2312" w:hAnsi="宋体" w:eastAsia="仿宋_GB2312" w:cs="仿宋_GB2312"/>
          <w:kern w:val="0"/>
          <w:sz w:val="32"/>
          <w:szCs w:val="32"/>
          <w:lang w:val="en-US" w:eastAsia="zh-CN" w:bidi="ar"/>
        </w:rPr>
        <w:t>反映行政单位（包括实行公务员管理的事业单位）未单独设置项级科目的其他项目支出。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17.一般公共服务（类）财政事务（款）预算改革业务（项）：</w:t>
      </w:r>
      <w:r>
        <w:rPr>
          <w:rFonts w:hint="default" w:ascii="仿宋_GB2312" w:hAnsi="宋体" w:eastAsia="仿宋_GB2312" w:cs="仿宋_GB2312"/>
          <w:kern w:val="0"/>
          <w:sz w:val="32"/>
          <w:szCs w:val="32"/>
          <w:lang w:val="en-US" w:eastAsia="zh-CN" w:bidi="ar"/>
        </w:rPr>
        <w:t>反映财政部门用于预算改革方面的支出。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18.一般公共服务（类）财政事务（款）财政国库业务（项）：</w:t>
      </w:r>
      <w:r>
        <w:rPr>
          <w:rFonts w:hint="default" w:ascii="仿宋_GB2312" w:hAnsi="宋体" w:eastAsia="仿宋_GB2312" w:cs="仿宋_GB2312"/>
          <w:kern w:val="0"/>
          <w:sz w:val="32"/>
          <w:szCs w:val="32"/>
          <w:lang w:val="en-US" w:eastAsia="zh-CN" w:bidi="ar"/>
        </w:rPr>
        <w:t>反映财政部门用于财政国库集中收付业务方面的支出。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19.一般公共服务（类）财政事务（款）信息化建设支（项）：</w:t>
      </w:r>
      <w:r>
        <w:rPr>
          <w:rFonts w:hint="default" w:ascii="仿宋_GB2312" w:hAnsi="宋体" w:eastAsia="仿宋_GB2312" w:cs="仿宋_GB2312"/>
          <w:kern w:val="0"/>
          <w:sz w:val="32"/>
          <w:szCs w:val="32"/>
          <w:lang w:val="en-US" w:eastAsia="zh-CN" w:bidi="ar"/>
        </w:rPr>
        <w:t>反映财政部门用于“金财工程”等信息化建设方面的支出。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20.一般公共服务（类）财政事务（款）事业运行（项）：</w:t>
      </w:r>
      <w:r>
        <w:rPr>
          <w:rFonts w:hint="default" w:ascii="仿宋_GB2312" w:hAnsi="宋体" w:eastAsia="仿宋_GB2312" w:cs="仿宋_GB2312"/>
          <w:kern w:val="0"/>
          <w:sz w:val="32"/>
          <w:szCs w:val="32"/>
          <w:lang w:val="en-US" w:eastAsia="zh-CN" w:bidi="ar"/>
        </w:rPr>
        <w:t>反映事业单位的基本支出，不包括行政单位（包括实行公务员管理的事业单位）后勤服务中心、医务室等附属事业单位。</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21.一般公共服务（类）财政事务（款）其他财政事务支出（项）：</w:t>
      </w:r>
      <w:r>
        <w:rPr>
          <w:rFonts w:hint="default" w:ascii="仿宋_GB2312" w:hAnsi="宋体" w:eastAsia="仿宋_GB2312" w:cs="仿宋_GB2312"/>
          <w:kern w:val="0"/>
          <w:sz w:val="32"/>
          <w:szCs w:val="32"/>
          <w:lang w:val="en-US" w:eastAsia="zh-CN" w:bidi="ar"/>
        </w:rPr>
        <w:t>反映除上述项目以外其他财政事务方面的支出。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22.一般公共服务（类）其他一般公共服务支出（款）其他一般公共服务支出（项）：</w:t>
      </w:r>
      <w:r>
        <w:rPr>
          <w:rFonts w:hint="default" w:ascii="仿宋_GB2312" w:hAnsi="宋体" w:eastAsia="仿宋_GB2312" w:cs="仿宋_GB2312"/>
          <w:kern w:val="0"/>
          <w:sz w:val="32"/>
          <w:szCs w:val="32"/>
          <w:lang w:val="en-US" w:eastAsia="zh-CN" w:bidi="ar"/>
        </w:rPr>
        <w:t>反映除上述项目以外的其他一般公共服务支出。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23.科学技术（类）其他科学技术支出（款）其他科学技术支出（项）：</w:t>
      </w:r>
      <w:r>
        <w:rPr>
          <w:rFonts w:hint="default" w:ascii="仿宋_GB2312" w:hAnsi="宋体" w:eastAsia="仿宋_GB2312" w:cs="仿宋_GB2312"/>
          <w:kern w:val="0"/>
          <w:sz w:val="32"/>
          <w:szCs w:val="32"/>
          <w:lang w:val="en-US" w:eastAsia="zh-CN" w:bidi="ar"/>
        </w:rPr>
        <w:t>反映其他用于科技方面的支出。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24.社会保障和就业（类）行政事业单位离退休（款）归口管理的行政单位离退休（项）：</w:t>
      </w:r>
      <w:r>
        <w:rPr>
          <w:rFonts w:hint="default" w:ascii="仿宋_GB2312" w:hAnsi="宋体" w:eastAsia="仿宋_GB2312" w:cs="仿宋_GB2312"/>
          <w:kern w:val="0"/>
          <w:sz w:val="32"/>
          <w:szCs w:val="32"/>
          <w:lang w:val="en-US" w:eastAsia="zh-CN" w:bidi="ar"/>
        </w:rPr>
        <w:t>反映实行归口管理的行政单位（包括实行公务员管理的事业单位）开支的离退休经费。</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25.社会保障和就业（类）行政事业单位离退休（款）事业单位离退休（项）：</w:t>
      </w:r>
      <w:r>
        <w:rPr>
          <w:rFonts w:hint="default" w:ascii="仿宋_GB2312" w:hAnsi="宋体" w:eastAsia="仿宋_GB2312" w:cs="仿宋_GB2312"/>
          <w:kern w:val="0"/>
          <w:sz w:val="32"/>
          <w:szCs w:val="32"/>
          <w:lang w:val="en-US" w:eastAsia="zh-CN" w:bidi="ar"/>
        </w:rPr>
        <w:t>反映实行归口管理的事业单位开支的离退休经费。</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26.医疗卫生（类）医疗保障（款）行政单位医疗（项）：</w:t>
      </w:r>
      <w:r>
        <w:rPr>
          <w:rFonts w:hint="default" w:ascii="仿宋_GB2312" w:hAnsi="宋体" w:eastAsia="仿宋_GB2312" w:cs="仿宋_GB2312"/>
          <w:kern w:val="0"/>
          <w:sz w:val="32"/>
          <w:szCs w:val="32"/>
          <w:lang w:val="en-US" w:eastAsia="zh-CN" w:bidi="ar"/>
        </w:rPr>
        <w:t>反映财政部门集中安排的行政单位基本医疗保险缴费经费，未参加医疗保险的行政单位的公费医疗经费，按国家规定享受离休人员、红军老战士待遇人员的医疗经费。</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27.医疗卫生（类）其他医疗卫生支出（款）其他医疗卫生支出（项）：</w:t>
      </w:r>
      <w:r>
        <w:rPr>
          <w:rFonts w:hint="default" w:ascii="仿宋_GB2312" w:hAnsi="宋体" w:eastAsia="仿宋_GB2312" w:cs="仿宋_GB2312"/>
          <w:kern w:val="0"/>
          <w:sz w:val="32"/>
          <w:szCs w:val="32"/>
          <w:lang w:val="en-US" w:eastAsia="zh-CN" w:bidi="ar"/>
        </w:rPr>
        <w:t>反映除上述项目以外其他用于医疗卫生方面的支出。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28.农林水事务（类）农业（款）其他农业支出（项）：</w:t>
      </w:r>
      <w:r>
        <w:rPr>
          <w:rFonts w:hint="default" w:ascii="仿宋_GB2312" w:hAnsi="宋体" w:eastAsia="仿宋_GB2312" w:cs="仿宋_GB2312"/>
          <w:kern w:val="0"/>
          <w:sz w:val="32"/>
          <w:szCs w:val="32"/>
          <w:lang w:val="en-US" w:eastAsia="zh-CN" w:bidi="ar"/>
        </w:rPr>
        <w:t>反映其他用于农业方面的支出。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29.交通运输（类）石油价格改革对交通运输的补贴（款）石油价格改革补贴其他支出（项）：</w:t>
      </w:r>
      <w:r>
        <w:rPr>
          <w:rFonts w:hint="default" w:ascii="仿宋_GB2312" w:hAnsi="宋体" w:eastAsia="仿宋_GB2312" w:cs="仿宋_GB2312"/>
          <w:kern w:val="0"/>
          <w:sz w:val="32"/>
          <w:szCs w:val="32"/>
          <w:lang w:val="en-US" w:eastAsia="zh-CN" w:bidi="ar"/>
        </w:rPr>
        <w:t>反映石油价格改革财政补贴对其他方面的支出。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30.资源勘探电力信息等事务（类）工业和信息产业监管支出（款）其他工业和信息产业监管支出（项）：</w:t>
      </w:r>
      <w:r>
        <w:rPr>
          <w:rFonts w:hint="default" w:ascii="仿宋_GB2312" w:hAnsi="宋体" w:eastAsia="仿宋_GB2312" w:cs="仿宋_GB2312"/>
          <w:kern w:val="0"/>
          <w:sz w:val="32"/>
          <w:szCs w:val="32"/>
          <w:lang w:val="en-US" w:eastAsia="zh-CN" w:bidi="ar"/>
        </w:rPr>
        <w:t>反映其他用于工业和信息产业监管方面的支出。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31.商业服务业等事务（类）商业流通事务（款）其他商业流通事务支出（项）：</w:t>
      </w:r>
      <w:r>
        <w:rPr>
          <w:rFonts w:hint="default" w:ascii="仿宋_GB2312" w:hAnsi="宋体" w:eastAsia="仿宋_GB2312" w:cs="仿宋_GB2312"/>
          <w:kern w:val="0"/>
          <w:sz w:val="32"/>
          <w:szCs w:val="32"/>
          <w:lang w:val="en-US" w:eastAsia="zh-CN" w:bidi="ar"/>
        </w:rPr>
        <w:t>反映其他用于商业流通事务方面的支出。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32. 商业服务业等事务（类）商业流通事务（款）其他涉外发展服务支出（项）：</w:t>
      </w:r>
      <w:r>
        <w:rPr>
          <w:rFonts w:hint="default" w:ascii="仿宋_GB2312" w:hAnsi="宋体" w:eastAsia="仿宋_GB2312" w:cs="仿宋_GB2312"/>
          <w:kern w:val="0"/>
          <w:sz w:val="32"/>
          <w:szCs w:val="32"/>
          <w:lang w:val="en-US" w:eastAsia="zh-CN" w:bidi="ar"/>
        </w:rPr>
        <w:t>反映其他用于涉外发展服务方面的支出。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33. 国土资源气象等事务（类）国土资源事务（款）其他国土资源事务支出（项）：</w:t>
      </w:r>
      <w:r>
        <w:rPr>
          <w:rFonts w:hint="default" w:ascii="仿宋_GB2312" w:hAnsi="宋体" w:eastAsia="仿宋_GB2312" w:cs="仿宋_GB2312"/>
          <w:kern w:val="0"/>
          <w:sz w:val="32"/>
          <w:szCs w:val="32"/>
          <w:lang w:val="en-US" w:eastAsia="zh-CN" w:bidi="ar"/>
        </w:rPr>
        <w:t>反映其他用于国土资源事务方面的支出。</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34.住房保障（类）住房改革（款）住房公积金（项）：</w:t>
      </w:r>
      <w:r>
        <w:rPr>
          <w:rFonts w:hint="default" w:ascii="仿宋_GB2312" w:hAnsi="宋体" w:eastAsia="仿宋_GB2312" w:cs="仿宋_GB2312"/>
          <w:kern w:val="0"/>
          <w:sz w:val="32"/>
          <w:szCs w:val="32"/>
          <w:lang w:val="en-US" w:eastAsia="zh-CN" w:bidi="ar"/>
        </w:rPr>
        <w:t>反映行政事业单位按人力资源和社会保障部、财政部规定的基本工资和津贴补贴以及规定比例为职工缴纳的住房公积金。</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35.其他支出（类）其他支出（款）其他支出（项）：</w:t>
      </w:r>
      <w:r>
        <w:rPr>
          <w:rFonts w:hint="default" w:ascii="仿宋_GB2312" w:hAnsi="宋体" w:eastAsia="仿宋_GB2312" w:cs="仿宋_GB2312"/>
          <w:kern w:val="0"/>
          <w:sz w:val="32"/>
          <w:szCs w:val="32"/>
          <w:lang w:val="en-US" w:eastAsia="zh-CN" w:bidi="ar"/>
        </w:rPr>
        <w:t>反映其他不能划分到具体功能科目中的支出项目。</w:t>
      </w:r>
    </w:p>
    <w:p>
      <w:pPr>
        <w:keepNext w:val="0"/>
        <w:keepLines w:val="0"/>
        <w:widowControl/>
        <w:suppressLineNumbers w:val="0"/>
        <w:spacing w:before="0" w:beforeAutospacing="1" w:after="0" w:afterAutospacing="1"/>
        <w:ind w:left="0" w:right="0" w:firstLine="643"/>
        <w:jc w:val="left"/>
      </w:pPr>
      <w:r>
        <w:rPr>
          <w:rFonts w:hint="default" w:ascii="仿宋_GB2312" w:hAnsi="宋体" w:eastAsia="仿宋_GB2312" w:cs="仿宋_GB2312"/>
          <w:b/>
          <w:bCs/>
          <w:kern w:val="0"/>
          <w:sz w:val="32"/>
          <w:szCs w:val="32"/>
          <w:lang w:val="en-US" w:eastAsia="zh-CN" w:bidi="ar"/>
        </w:rPr>
        <w:t>36.机关运行经费：</w:t>
      </w:r>
      <w:r>
        <w:rPr>
          <w:rFonts w:hint="default" w:ascii="仿宋_GB2312" w:hAnsi="宋体" w:eastAsia="仿宋_GB2312" w:cs="仿宋_GB2312"/>
          <w:kern w:val="0"/>
          <w:sz w:val="32"/>
          <w:szCs w:val="32"/>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E0A97"/>
    <w:rsid w:val="129E0A97"/>
    <w:rsid w:val="133C1F62"/>
    <w:rsid w:val="45E9524C"/>
    <w:rsid w:val="6F86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2021-07-26T07:32:00Z</dcterms:created>
  <dc:creator>Administrator</dc:creator>
  <cp:lastModifiedBy>Administrator</cp:lastModifiedBy>
  <dcterms:modified xsi:type="dcterms:W3CDTF">2021-07-27T03:11:21Z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17004C98D7944FEEA04BF1D8F1313345</vt:lpwstr>
  </property>
</Properties>
</file>