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9F" w:rsidRDefault="00E20E9F">
      <w:pPr>
        <w:spacing w:before="11"/>
        <w:rPr>
          <w:rFonts w:ascii="仿宋" w:eastAsia="仿宋" w:hAnsi="仿宋" w:cs="仿宋"/>
          <w:sz w:val="13"/>
          <w:szCs w:val="13"/>
        </w:rPr>
      </w:pPr>
    </w:p>
    <w:p w:rsidR="00E20E9F" w:rsidRDefault="0018469A">
      <w:pPr>
        <w:pStyle w:val="a3"/>
        <w:spacing w:line="434" w:lineRule="exact"/>
        <w:rPr>
          <w:rFonts w:cs="方正小标宋_GBK"/>
        </w:rPr>
      </w:pPr>
      <w:r>
        <w:rPr>
          <w:rFonts w:cs="方正小标宋_GBK" w:hint="eastAsia"/>
          <w:lang w:eastAsia="zh-CN"/>
        </w:rPr>
        <w:t>抚顺市</w:t>
      </w:r>
      <w:r w:rsidR="00C47167">
        <w:rPr>
          <w:rFonts w:cs="方正小标宋_GBK" w:hint="eastAsia"/>
        </w:rPr>
        <w:t>重大建设项目领域基层政务公开标准目录</w:t>
      </w:r>
    </w:p>
    <w:p w:rsidR="00E20E9F" w:rsidRDefault="00E20E9F">
      <w:pPr>
        <w:spacing w:before="13"/>
        <w:rPr>
          <w:rFonts w:ascii="仿宋" w:eastAsia="仿宋" w:hAnsi="仿宋" w:cs="仿宋"/>
          <w:sz w:val="27"/>
          <w:szCs w:val="27"/>
        </w:rPr>
      </w:pPr>
    </w:p>
    <w:tbl>
      <w:tblPr>
        <w:tblW w:w="15458" w:type="dxa"/>
        <w:tblInd w:w="1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707"/>
        <w:gridCol w:w="853"/>
        <w:gridCol w:w="2274"/>
        <w:gridCol w:w="2320"/>
        <w:gridCol w:w="1501"/>
        <w:gridCol w:w="848"/>
        <w:gridCol w:w="3526"/>
        <w:gridCol w:w="851"/>
        <w:gridCol w:w="742"/>
        <w:gridCol w:w="655"/>
        <w:gridCol w:w="705"/>
      </w:tblGrid>
      <w:tr w:rsidR="00E20E9F">
        <w:trPr>
          <w:trHeight w:hRule="exact" w:val="29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46" w:line="278" w:lineRule="exact"/>
              <w:ind w:left="128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80" w:lineRule="exact"/>
              <w:ind w:left="3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02"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  <w:proofErr w:type="spellEnd"/>
          </w:p>
          <w:p w:rsidR="00E20E9F" w:rsidRDefault="00C47167">
            <w:pPr>
              <w:pStyle w:val="TableParagraph"/>
              <w:spacing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15"/>
                <w:szCs w:val="15"/>
              </w:rPr>
            </w:pPr>
          </w:p>
          <w:p w:rsidR="00E20E9F" w:rsidRDefault="00C47167">
            <w:pPr>
              <w:pStyle w:val="TableParagraph"/>
              <w:ind w:left="736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7"/>
              <w:rPr>
                <w:rFonts w:ascii="方正黑体_GBK" w:eastAsia="方正黑体_GBK" w:hAnsi="方正黑体_GBK" w:cs="方正黑体_GBK"/>
                <w:sz w:val="15"/>
                <w:szCs w:val="15"/>
              </w:rPr>
            </w:pPr>
          </w:p>
          <w:p w:rsidR="00E20E9F" w:rsidRDefault="00C47167">
            <w:pPr>
              <w:pStyle w:val="TableParagraph"/>
              <w:ind w:left="32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46" w:line="278" w:lineRule="exact"/>
              <w:ind w:left="313" w:right="102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体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3" w:line="280" w:lineRule="exact"/>
              <w:ind w:left="103" w:right="10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公开渠道和载体（在标注范围内至少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选择其一公开，法律法规规章另有规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定的从其规定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372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2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  <w:proofErr w:type="spellEnd"/>
          </w:p>
        </w:tc>
      </w:tr>
      <w:tr w:rsidR="00E20E9F">
        <w:trPr>
          <w:trHeight w:hRule="exact" w:val="57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137" w:right="14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事项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315" w:right="105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项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0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157" w:right="1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1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241" w:right="137" w:hanging="10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请</w:t>
            </w:r>
          </w:p>
        </w:tc>
      </w:tr>
      <w:tr w:rsidR="00E20E9F">
        <w:trPr>
          <w:trHeight w:hRule="exact" w:val="264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批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准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服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办事指南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申报材料清单、批准流程、办理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关于全面推进政务公开工作意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 w:firstLineChars="200" w:firstLine="300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实时公开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相关审批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务信息</w:t>
            </w:r>
            <w:proofErr w:type="spellEnd"/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时限、受理机构联系方式、申报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见》（中办发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[2016]8</w:t>
            </w:r>
            <w:r>
              <w:rPr>
                <w:rFonts w:ascii="仿宋" w:eastAsia="仿宋" w:hAnsi="仿宋" w:cs="仿宋" w:hint="eastAsia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-17"/>
                <w:sz w:val="15"/>
                <w:szCs w:val="15"/>
              </w:rPr>
              <w:t>号）《关于推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具有项目审理</w:t>
            </w:r>
            <w:bookmarkStart w:id="0" w:name="_GoBack"/>
            <w:bookmarkEnd w:id="0"/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部门</w:t>
            </w:r>
            <w:proofErr w:type="spellEnd"/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要求等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政府信息公开的意见》（国办发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〔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2017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〕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94</w:t>
            </w:r>
            <w:r>
              <w:rPr>
                <w:rFonts w:ascii="仿宋" w:eastAsia="仿宋" w:hAnsi="仿宋" w:cs="仿宋" w:hint="eastAsia"/>
                <w:spacing w:val="-9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号）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4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2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办理过程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事项名称、事项办理部门、办理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 w:firstLineChars="200" w:firstLine="300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及时公开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相关审批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20E9F" w:rsidRDefault="00E20E9F">
            <w:pPr>
              <w:pStyle w:val="TableParagraph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E20E9F" w:rsidRDefault="00E20E9F">
            <w:pPr>
              <w:pStyle w:val="TableParagraph"/>
              <w:spacing w:before="9"/>
              <w:rPr>
                <w:rFonts w:ascii="仿宋" w:eastAsia="仿宋" w:hAnsi="仿宋" w:cs="仿宋"/>
                <w:sz w:val="11"/>
                <w:szCs w:val="11"/>
              </w:rPr>
            </w:pPr>
          </w:p>
          <w:p w:rsidR="00E20E9F" w:rsidRDefault="00C47167">
            <w:pPr>
              <w:pStyle w:val="TableParagraph"/>
              <w:spacing w:line="292" w:lineRule="auto"/>
              <w:ind w:left="102" w:right="179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项目单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位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19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进展等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具有项目审理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部门</w:t>
            </w:r>
            <w:proofErr w:type="spellEnd"/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7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92" w:lineRule="auto"/>
              <w:ind w:left="102" w:righ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  <w:p w:rsidR="00E20E9F" w:rsidRDefault="00C47167">
            <w:pPr>
              <w:pStyle w:val="TableParagraph"/>
              <w:spacing w:before="43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  <w:p w:rsidR="00E20E9F" w:rsidRDefault="00C47167">
            <w:pPr>
              <w:pStyle w:val="TableParagraph"/>
              <w:spacing w:before="43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3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3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咨询监督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咨询电话、监督投诉电话等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 w:firstLineChars="200" w:firstLine="300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实时公开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相关审批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3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3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具有项目审理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部门</w:t>
            </w:r>
            <w:proofErr w:type="spellEnd"/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批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准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政府投资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相关审批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2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2"/>
              <w:rPr>
                <w:rFonts w:ascii="仿宋" w:eastAsia="仿宋" w:hAnsi="仿宋" w:cs="仿宋"/>
                <w:sz w:val="36"/>
                <w:szCs w:val="36"/>
              </w:rPr>
            </w:pPr>
          </w:p>
          <w:p w:rsidR="00E20E9F" w:rsidRDefault="00C47167">
            <w:pPr>
              <w:pStyle w:val="TableParagraph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果信息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项目建议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批复单位、项目名称、项目统一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具有项目审理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部门</w:t>
            </w:r>
            <w:proofErr w:type="spellEnd"/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书审批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5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</w:tbl>
    <w:p w:rsidR="00E20E9F" w:rsidRDefault="00E20E9F">
      <w:pPr>
        <w:rPr>
          <w:rFonts w:ascii="仿宋" w:eastAsia="仿宋" w:hAnsi="仿宋" w:cs="仿宋"/>
        </w:rPr>
        <w:sectPr w:rsidR="00E20E9F">
          <w:footerReference w:type="default" r:id="rId7"/>
          <w:type w:val="continuous"/>
          <w:pgSz w:w="16840" w:h="11910" w:orient="landscape"/>
          <w:pgMar w:top="1100" w:right="580" w:bottom="1360" w:left="580" w:header="720" w:footer="1176" w:gutter="0"/>
          <w:pgNumType w:start="3"/>
          <w:cols w:space="720"/>
        </w:sectPr>
      </w:pPr>
    </w:p>
    <w:p w:rsidR="00E20E9F" w:rsidRDefault="00E20E9F">
      <w:pPr>
        <w:spacing w:before="7"/>
        <w:rPr>
          <w:rFonts w:ascii="仿宋" w:eastAsia="仿宋" w:hAnsi="仿宋" w:cs="仿宋"/>
          <w:sz w:val="7"/>
          <w:szCs w:val="7"/>
        </w:rPr>
      </w:pPr>
    </w:p>
    <w:tbl>
      <w:tblPr>
        <w:tblW w:w="15458" w:type="dxa"/>
        <w:tblInd w:w="1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707"/>
        <w:gridCol w:w="853"/>
        <w:gridCol w:w="2274"/>
        <w:gridCol w:w="2320"/>
        <w:gridCol w:w="1501"/>
        <w:gridCol w:w="848"/>
        <w:gridCol w:w="3526"/>
        <w:gridCol w:w="851"/>
        <w:gridCol w:w="742"/>
        <w:gridCol w:w="655"/>
        <w:gridCol w:w="705"/>
      </w:tblGrid>
      <w:tr w:rsidR="00E20E9F">
        <w:trPr>
          <w:trHeight w:hRule="exact" w:val="29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46" w:line="278" w:lineRule="exact"/>
              <w:ind w:left="128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80" w:lineRule="exact"/>
              <w:ind w:left="3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02"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  <w:proofErr w:type="spellEnd"/>
          </w:p>
          <w:p w:rsidR="00E20E9F" w:rsidRDefault="00C47167">
            <w:pPr>
              <w:pStyle w:val="TableParagraph"/>
              <w:spacing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736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32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46" w:line="278" w:lineRule="exact"/>
              <w:ind w:left="313" w:right="102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体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3" w:line="280" w:lineRule="exact"/>
              <w:ind w:left="103" w:right="10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公开渠道和载体（在标注范围内至少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选择其一公开，法律法规规章另有规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定的从其规定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372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2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  <w:proofErr w:type="spellEnd"/>
          </w:p>
        </w:tc>
      </w:tr>
      <w:tr w:rsidR="00E20E9F">
        <w:trPr>
          <w:trHeight w:hRule="exact" w:val="57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137" w:right="14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事项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315" w:right="105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项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0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157" w:right="1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1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241" w:right="137" w:hanging="10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请</w:t>
            </w: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5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政府投资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审批结果、批复时间、批复单位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市发改委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项目可行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批复文号、项目名称、项目统一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性研究报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告审批</w:t>
            </w:r>
            <w:proofErr w:type="spellEnd"/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6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政府投资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审批结果、批复时间、批复单位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市发改委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项目初步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批复文号、项目名称、项目统一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设计审批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7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企业投资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核准结果、核准时间、核准单位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市发改委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项目核准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核准文号、项目名称、项目统一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8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企业投资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备案号、备案时间、备案单位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市发改委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项目备案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</w:rPr>
              <w:t>9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节能审查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审查结果、批复时间、批复单位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市发改委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批复文号、项目名称、项目统一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</w:tbl>
    <w:p w:rsidR="00E20E9F" w:rsidRDefault="00E20E9F">
      <w:pPr>
        <w:rPr>
          <w:rFonts w:ascii="仿宋" w:eastAsia="仿宋" w:hAnsi="仿宋" w:cs="仿宋"/>
        </w:rPr>
        <w:sectPr w:rsidR="00E20E9F">
          <w:pgSz w:w="16840" w:h="11910" w:orient="landscape"/>
          <w:pgMar w:top="900" w:right="580" w:bottom="1360" w:left="580" w:header="0" w:footer="1176" w:gutter="0"/>
          <w:cols w:space="720"/>
        </w:sectPr>
      </w:pPr>
    </w:p>
    <w:p w:rsidR="00E20E9F" w:rsidRDefault="00E20E9F">
      <w:pPr>
        <w:spacing w:before="7"/>
        <w:rPr>
          <w:rFonts w:ascii="仿宋" w:eastAsia="仿宋" w:hAnsi="仿宋" w:cs="仿宋"/>
          <w:sz w:val="7"/>
          <w:szCs w:val="7"/>
        </w:rPr>
      </w:pPr>
    </w:p>
    <w:tbl>
      <w:tblPr>
        <w:tblW w:w="15458" w:type="dxa"/>
        <w:tblInd w:w="1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707"/>
        <w:gridCol w:w="853"/>
        <w:gridCol w:w="2274"/>
        <w:gridCol w:w="2320"/>
        <w:gridCol w:w="1501"/>
        <w:gridCol w:w="848"/>
        <w:gridCol w:w="3526"/>
        <w:gridCol w:w="851"/>
        <w:gridCol w:w="742"/>
        <w:gridCol w:w="655"/>
        <w:gridCol w:w="705"/>
      </w:tblGrid>
      <w:tr w:rsidR="00E20E9F">
        <w:trPr>
          <w:trHeight w:hRule="exact" w:val="29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46" w:line="278" w:lineRule="exact"/>
              <w:ind w:left="128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80" w:lineRule="exact"/>
              <w:ind w:left="3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02"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  <w:proofErr w:type="spellEnd"/>
          </w:p>
          <w:p w:rsidR="00E20E9F" w:rsidRDefault="00C47167">
            <w:pPr>
              <w:pStyle w:val="TableParagraph"/>
              <w:spacing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736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32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46" w:line="278" w:lineRule="exact"/>
              <w:ind w:left="313" w:right="102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体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3" w:line="280" w:lineRule="exact"/>
              <w:ind w:left="103" w:right="10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公开渠道和载体（在标注范围内至少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选择其一公开，法律法规规章另有规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定的从其规定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372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2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  <w:proofErr w:type="spellEnd"/>
          </w:p>
        </w:tc>
      </w:tr>
      <w:tr w:rsidR="00E20E9F">
        <w:trPr>
          <w:trHeight w:hRule="exact" w:val="57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137" w:right="14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事项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315" w:right="105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项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0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157" w:right="1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1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241" w:right="137" w:hanging="10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请</w:t>
            </w: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10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选址意见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  <w:szCs w:val="15"/>
              </w:rPr>
              <w:t>书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11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建设项目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预审结果、批复时间、批复文号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用地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（</w:t>
            </w:r>
            <w:r>
              <w:rPr>
                <w:rFonts w:ascii="仿宋" w:eastAsia="仿宋" w:hAnsi="仿宋" w:cs="仿宋" w:hint="eastAsia"/>
                <w:spacing w:val="-64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用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海）预审</w:t>
            </w:r>
            <w:proofErr w:type="spellEnd"/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12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建设项目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生态环境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环境影响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市生态环境保护局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评价审批</w:t>
            </w:r>
            <w:proofErr w:type="spellEnd"/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13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建设用地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审核结果、建设用地（含临时用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（</w:t>
            </w:r>
            <w:r>
              <w:rPr>
                <w:rFonts w:ascii="仿宋" w:eastAsia="仿宋" w:hAnsi="仿宋" w:cs="仿宋" w:hint="eastAsia"/>
                <w:spacing w:val="-6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含临时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地）规划许可证号、许可时间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用地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）</w:t>
            </w:r>
            <w:r>
              <w:rPr>
                <w:rFonts w:ascii="仿宋" w:eastAsia="仿宋" w:hAnsi="仿宋" w:cs="仿宋" w:hint="eastAsia"/>
                <w:spacing w:val="-64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规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发证机关、项目名称、项目统一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划许可证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代码等</w:t>
            </w:r>
            <w:proofErr w:type="spellEnd"/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核发</w:t>
            </w:r>
            <w:proofErr w:type="spellEnd"/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14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建设工程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审核结果、建设工程规划许可证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规划许可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号、许可时间、发证机关、项目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证核发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</w:tbl>
    <w:p w:rsidR="00E20E9F" w:rsidRDefault="00E20E9F">
      <w:pPr>
        <w:rPr>
          <w:rFonts w:ascii="仿宋" w:eastAsia="仿宋" w:hAnsi="仿宋" w:cs="仿宋"/>
        </w:rPr>
        <w:sectPr w:rsidR="00E20E9F">
          <w:pgSz w:w="16840" w:h="11910" w:orient="landscape"/>
          <w:pgMar w:top="900" w:right="580" w:bottom="1360" w:left="580" w:header="0" w:footer="1176" w:gutter="0"/>
          <w:cols w:space="720"/>
        </w:sectPr>
      </w:pPr>
    </w:p>
    <w:p w:rsidR="00E20E9F" w:rsidRDefault="00E20E9F">
      <w:pPr>
        <w:spacing w:before="7"/>
        <w:rPr>
          <w:rFonts w:ascii="仿宋" w:eastAsia="仿宋" w:hAnsi="仿宋" w:cs="仿宋"/>
          <w:sz w:val="7"/>
          <w:szCs w:val="7"/>
        </w:rPr>
      </w:pPr>
    </w:p>
    <w:tbl>
      <w:tblPr>
        <w:tblW w:w="15458" w:type="dxa"/>
        <w:tblInd w:w="1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707"/>
        <w:gridCol w:w="853"/>
        <w:gridCol w:w="2274"/>
        <w:gridCol w:w="2320"/>
        <w:gridCol w:w="1501"/>
        <w:gridCol w:w="848"/>
        <w:gridCol w:w="3526"/>
        <w:gridCol w:w="851"/>
        <w:gridCol w:w="742"/>
        <w:gridCol w:w="655"/>
        <w:gridCol w:w="705"/>
      </w:tblGrid>
      <w:tr w:rsidR="00E20E9F">
        <w:trPr>
          <w:trHeight w:hRule="exact" w:val="29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46" w:line="278" w:lineRule="exact"/>
              <w:ind w:left="128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80" w:lineRule="exact"/>
              <w:ind w:left="3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02"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  <w:proofErr w:type="spellEnd"/>
          </w:p>
          <w:p w:rsidR="00E20E9F" w:rsidRDefault="00C47167">
            <w:pPr>
              <w:pStyle w:val="TableParagraph"/>
              <w:spacing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736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32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46" w:line="278" w:lineRule="exact"/>
              <w:ind w:left="313" w:right="102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体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3" w:line="280" w:lineRule="exact"/>
              <w:ind w:left="103" w:right="10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公开渠道和载体（在标注范围内至少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选择其一公开，法律法规规章另有规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定的从其规定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372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2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  <w:proofErr w:type="spellEnd"/>
          </w:p>
        </w:tc>
      </w:tr>
      <w:tr w:rsidR="00E20E9F">
        <w:trPr>
          <w:trHeight w:hRule="exact" w:val="57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137" w:right="14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事项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315" w:right="105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项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0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157" w:right="1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1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241" w:right="137" w:hanging="10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请</w:t>
            </w: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15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乡村建设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审核结果、乡村建设规划许可证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规划许可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号、许可时间、发证机关、项目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证核发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16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建筑工程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审核结果、建筑工程施工许可证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firstLineChars="200" w:firstLine="300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住建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施工许可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号、施工许可日期、发证机关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市住建局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证核发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17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 w:themeColor="text1"/>
                <w:spacing w:val="9"/>
                <w:sz w:val="15"/>
                <w:szCs w:val="15"/>
              </w:rPr>
              <w:t>招标事项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审批部门、批复时间、招标方式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 w:themeColor="text1"/>
                <w:spacing w:val="9"/>
                <w:sz w:val="15"/>
                <w:szCs w:val="15"/>
              </w:rPr>
              <w:t>审批核准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项目名称、项目统一代码等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8"/>
                <w:sz w:val="15"/>
                <w:szCs w:val="15"/>
                <w:lang w:eastAsia="zh-CN"/>
              </w:rPr>
              <w:t>省发改委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结果</w:t>
            </w:r>
            <w:proofErr w:type="spellEnd"/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18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取水许可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市水务局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审批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批复文件标题、项目名称、项目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1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19</w:t>
            </w: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生产建设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6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市水务局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6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8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项目水土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批复文件标题、项目名称、项目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保持方案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审批</w:t>
            </w:r>
            <w:proofErr w:type="spellEnd"/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</w:tbl>
    <w:p w:rsidR="00E20E9F" w:rsidRDefault="00E20E9F">
      <w:pPr>
        <w:rPr>
          <w:rFonts w:ascii="仿宋" w:eastAsia="仿宋" w:hAnsi="仿宋" w:cs="仿宋"/>
        </w:rPr>
        <w:sectPr w:rsidR="00E20E9F">
          <w:pgSz w:w="16840" w:h="11910" w:orient="landscape"/>
          <w:pgMar w:top="900" w:right="580" w:bottom="1360" w:left="580" w:header="0" w:footer="1176" w:gutter="0"/>
          <w:cols w:space="720"/>
        </w:sectPr>
      </w:pPr>
    </w:p>
    <w:p w:rsidR="00E20E9F" w:rsidRDefault="00E20E9F">
      <w:pPr>
        <w:spacing w:before="7"/>
        <w:rPr>
          <w:rFonts w:ascii="仿宋" w:eastAsia="仿宋" w:hAnsi="仿宋" w:cs="仿宋"/>
          <w:sz w:val="7"/>
          <w:szCs w:val="7"/>
        </w:rPr>
      </w:pPr>
    </w:p>
    <w:tbl>
      <w:tblPr>
        <w:tblW w:w="15458" w:type="dxa"/>
        <w:tblInd w:w="1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707"/>
        <w:gridCol w:w="853"/>
        <w:gridCol w:w="2274"/>
        <w:gridCol w:w="2320"/>
        <w:gridCol w:w="1501"/>
        <w:gridCol w:w="848"/>
        <w:gridCol w:w="3526"/>
        <w:gridCol w:w="851"/>
        <w:gridCol w:w="742"/>
        <w:gridCol w:w="655"/>
        <w:gridCol w:w="705"/>
      </w:tblGrid>
      <w:tr w:rsidR="00E20E9F">
        <w:trPr>
          <w:trHeight w:hRule="exact" w:val="29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46" w:line="278" w:lineRule="exact"/>
              <w:ind w:left="128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80" w:lineRule="exact"/>
              <w:ind w:left="3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02"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  <w:proofErr w:type="spellEnd"/>
          </w:p>
          <w:p w:rsidR="00E20E9F" w:rsidRDefault="00C47167">
            <w:pPr>
              <w:pStyle w:val="TableParagraph"/>
              <w:spacing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736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32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46" w:line="278" w:lineRule="exact"/>
              <w:ind w:left="313" w:right="102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体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3" w:line="280" w:lineRule="exact"/>
              <w:ind w:left="103" w:right="10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公开渠道和载体（在标注范围内至少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选择其一公开，法律法规规章另有规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定的从其规定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372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2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  <w:proofErr w:type="spellEnd"/>
          </w:p>
        </w:tc>
      </w:tr>
      <w:tr w:rsidR="00E20E9F">
        <w:trPr>
          <w:trHeight w:hRule="exact" w:val="57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137" w:right="14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事项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315" w:right="105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项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0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157" w:right="1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1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241" w:right="137" w:hanging="10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请</w:t>
            </w: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20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洪水影响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审批结果、批复时间、批复文号</w:t>
            </w:r>
            <w:proofErr w:type="spellEnd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市水务局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评价审批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批复文件标题、项目名称、项目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统一代码等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招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标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投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 w:themeColor="text1"/>
                <w:sz w:val="15"/>
                <w:szCs w:val="15"/>
              </w:rPr>
              <w:t>招标投标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招标公告、中标候选人公示、中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8"/>
                <w:sz w:val="15"/>
                <w:szCs w:val="15"/>
                <w:lang w:eastAsia="zh-CN"/>
              </w:rPr>
              <w:t>省发改委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E20E9F">
            <w:pPr>
              <w:pStyle w:val="TableParagraph"/>
              <w:spacing w:before="9"/>
              <w:rPr>
                <w:rFonts w:ascii="仿宋" w:eastAsia="仿宋" w:hAnsi="仿宋" w:cs="仿宋"/>
                <w:sz w:val="39"/>
                <w:szCs w:val="39"/>
              </w:rPr>
            </w:pPr>
          </w:p>
          <w:p w:rsidR="00E20E9F" w:rsidRDefault="00C47167">
            <w:pPr>
              <w:pStyle w:val="TableParagraph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E20E9F">
            <w:pPr>
              <w:pStyle w:val="TableParagraph"/>
              <w:spacing w:before="9"/>
              <w:rPr>
                <w:rFonts w:ascii="仿宋" w:eastAsia="仿宋" w:hAnsi="仿宋" w:cs="仿宋"/>
                <w:sz w:val="39"/>
                <w:szCs w:val="39"/>
              </w:rPr>
            </w:pPr>
          </w:p>
          <w:p w:rsidR="00E20E9F" w:rsidRDefault="00C47167">
            <w:pPr>
              <w:pStyle w:val="TableParagraph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标信息</w:t>
            </w:r>
            <w:proofErr w:type="spellEnd"/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标结果公示、合同订立及备案情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81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况、招标投标违法处罚信息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政府信息公开的意见》《招投公告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和公示信息发布管理办法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color w:val="000000" w:themeColor="text1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公共资源交易平台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信用中国网站</w:t>
            </w:r>
            <w:proofErr w:type="spellEnd"/>
            <w:r>
              <w:rPr>
                <w:rFonts w:ascii="仿宋" w:eastAsia="仿宋" w:hAnsi="仿宋" w:cs="仿宋" w:hint="eastAsia"/>
                <w:spacing w:val="63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招投标公共服务平台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6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征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收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征收土地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征地告知书以及履行征地报批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自然资源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E20E9F">
            <w:pPr>
              <w:pStyle w:val="TableParagraph"/>
              <w:spacing w:before="6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20E9F" w:rsidRDefault="00C47167">
            <w:pPr>
              <w:pStyle w:val="TableParagraph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E20E9F">
            <w:pPr>
              <w:pStyle w:val="TableParagraph"/>
              <w:spacing w:before="6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20E9F" w:rsidRDefault="00C47167">
            <w:pPr>
              <w:pStyle w:val="TableParagraph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地信息</w:t>
            </w:r>
            <w:proofErr w:type="spellEnd"/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前程序的相关证明材料、建设项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E20E9F">
            <w:pPr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目用地呈报说明书、农用地转用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spacing w:line="195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方案、补充耕地方案、征收土地</w:t>
            </w:r>
            <w:proofErr w:type="spellEnd"/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方案、供地方案、征地批后实施</w:t>
            </w:r>
            <w:proofErr w:type="spellEnd"/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中征地公告、征地补偿安置方案</w:t>
            </w:r>
            <w:proofErr w:type="spellEnd"/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379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公告等</w:t>
            </w:r>
            <w:proofErr w:type="spellEnd"/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9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3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8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重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大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8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重大设计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8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项目设计变更原因、主要变更内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8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8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8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自然资源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8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E20E9F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20E9F" w:rsidRDefault="00C47167">
            <w:pPr>
              <w:pStyle w:val="TableParagraph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E20E9F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E20E9F" w:rsidRDefault="00C47167">
            <w:pPr>
              <w:pStyle w:val="TableParagraph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计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变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更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变更审批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容、批准单位、变更结果等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Chars="46" w:left="251" w:hangingChars="100" w:hanging="150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自然资源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</w:t>
            </w:r>
            <w:proofErr w:type="spellEnd"/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37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</w:tbl>
    <w:p w:rsidR="00E20E9F" w:rsidRDefault="00E20E9F">
      <w:pPr>
        <w:rPr>
          <w:rFonts w:ascii="仿宋" w:eastAsia="仿宋" w:hAnsi="仿宋" w:cs="仿宋"/>
        </w:rPr>
        <w:sectPr w:rsidR="00E20E9F">
          <w:pgSz w:w="16840" w:h="11910" w:orient="landscape"/>
          <w:pgMar w:top="900" w:right="580" w:bottom="1360" w:left="580" w:header="0" w:footer="1176" w:gutter="0"/>
          <w:cols w:space="720"/>
        </w:sectPr>
      </w:pPr>
    </w:p>
    <w:p w:rsidR="00E20E9F" w:rsidRDefault="00E20E9F">
      <w:pPr>
        <w:spacing w:before="7"/>
        <w:rPr>
          <w:rFonts w:ascii="仿宋" w:eastAsia="仿宋" w:hAnsi="仿宋" w:cs="仿宋"/>
          <w:sz w:val="7"/>
          <w:szCs w:val="7"/>
        </w:rPr>
      </w:pPr>
    </w:p>
    <w:tbl>
      <w:tblPr>
        <w:tblW w:w="15458" w:type="dxa"/>
        <w:tblInd w:w="1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"/>
        <w:gridCol w:w="707"/>
        <w:gridCol w:w="853"/>
        <w:gridCol w:w="2274"/>
        <w:gridCol w:w="2320"/>
        <w:gridCol w:w="1501"/>
        <w:gridCol w:w="848"/>
        <w:gridCol w:w="3526"/>
        <w:gridCol w:w="851"/>
        <w:gridCol w:w="742"/>
        <w:gridCol w:w="655"/>
        <w:gridCol w:w="705"/>
      </w:tblGrid>
      <w:tr w:rsidR="00E20E9F">
        <w:trPr>
          <w:trHeight w:hRule="exact" w:val="29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46" w:line="278" w:lineRule="exact"/>
              <w:ind w:left="128" w:right="127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80" w:lineRule="exact"/>
              <w:ind w:left="3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02"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  <w:proofErr w:type="spellEnd"/>
          </w:p>
          <w:p w:rsidR="00E20E9F" w:rsidRDefault="00C47167">
            <w:pPr>
              <w:pStyle w:val="TableParagraph"/>
              <w:spacing w:line="303" w:lineRule="exact"/>
              <w:ind w:left="71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736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spacing w:before="11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</w:p>
          <w:p w:rsidR="00E20E9F" w:rsidRDefault="00C47167">
            <w:pPr>
              <w:pStyle w:val="TableParagraph"/>
              <w:ind w:left="323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46" w:line="278" w:lineRule="exact"/>
              <w:ind w:left="313" w:right="102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体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3" w:line="280" w:lineRule="exact"/>
              <w:ind w:left="103" w:right="103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公开渠道和载体（在标注范围内至少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pacing w:val="-3"/>
                <w:w w:val="95"/>
                <w:sz w:val="21"/>
                <w:szCs w:val="21"/>
              </w:rPr>
              <w:t>选择其一公开，法律法规规章另有规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定的从其规定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372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80" w:lineRule="exact"/>
              <w:ind w:left="2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  <w:proofErr w:type="spellEnd"/>
          </w:p>
        </w:tc>
      </w:tr>
      <w:tr w:rsidR="00E20E9F">
        <w:trPr>
          <w:trHeight w:hRule="exact" w:val="57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137" w:right="140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事项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206" w:lineRule="auto"/>
              <w:ind w:left="315" w:right="105" w:hanging="209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项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0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157" w:right="15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群体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97"/>
              <w:ind w:left="111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auto"/>
              <w:ind w:left="241" w:right="137" w:hanging="104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请</w:t>
            </w: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施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工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施工管理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施工图审查机构、审查人员、审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 w:rsidP="0018469A">
            <w:pPr>
              <w:pStyle w:val="TableParagraph"/>
              <w:spacing w:before="17"/>
              <w:ind w:left="102" w:firstLineChars="100" w:firstLine="158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住建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关信息</w:t>
            </w:r>
            <w:proofErr w:type="spellEnd"/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服务</w:t>
            </w:r>
            <w:proofErr w:type="spellEnd"/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查结果、审查时限，项目法人单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市住建局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位及其主要负责人信息，设计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施工、监理单位及其主要负责</w:t>
            </w:r>
            <w:proofErr w:type="spellEnd"/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15"/>
                <w:szCs w:val="15"/>
              </w:rPr>
              <w:t>人、项目负责人信息、资质情况</w:t>
            </w:r>
            <w:proofErr w:type="spellEnd"/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w w:val="99"/>
                <w:sz w:val="15"/>
                <w:szCs w:val="15"/>
              </w:rPr>
              <w:t>等</w:t>
            </w: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8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质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量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质量安全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质量安全监督机构及其联系方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 w:rsidP="0018469A">
            <w:pPr>
              <w:pStyle w:val="TableParagraph"/>
              <w:spacing w:before="17"/>
              <w:ind w:left="102" w:firstLineChars="100" w:firstLine="158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应急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7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全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监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督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监督</w:t>
            </w:r>
            <w:proofErr w:type="spellEnd"/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式、质量安全行政处罚情况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市应急局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</w:t>
            </w:r>
            <w:proofErr w:type="spellEnd"/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6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52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竣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工</w:t>
            </w:r>
            <w:r>
              <w:rPr>
                <w:rFonts w:ascii="仿宋" w:eastAsia="仿宋" w:hAnsi="仿宋" w:cs="仿宋" w:hint="eastAsia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竣工验收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竣工验收时间、竣工验收结果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政府信息公开条例》《关于全面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信息形成</w:t>
            </w:r>
            <w:proofErr w:type="spellEnd"/>
            <w:r>
              <w:rPr>
                <w:rFonts w:ascii="仿宋" w:eastAsia="仿宋" w:hAnsi="仿宋" w:cs="仿宋" w:hint="eastAsia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20</w:t>
            </w:r>
            <w:r>
              <w:rPr>
                <w:rFonts w:ascii="仿宋" w:eastAsia="仿宋" w:hAnsi="仿宋" w:cs="仿宋" w:hint="eastAsia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个工作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 w:rsidP="0018469A">
            <w:pPr>
              <w:pStyle w:val="TableParagraph"/>
              <w:spacing w:before="17"/>
              <w:ind w:left="102" w:firstLineChars="100" w:firstLine="158"/>
              <w:rPr>
                <w:rFonts w:ascii="仿宋" w:eastAsia="仿宋" w:hAnsi="仿宋" w:cs="仿宋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  <w:lang w:eastAsia="zh-CN"/>
              </w:rPr>
              <w:t>住建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before="17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政府公报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26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pStyle w:val="TableParagraph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20E9F" w:rsidRDefault="00C47167">
            <w:pPr>
              <w:pStyle w:val="TableParagraph"/>
              <w:spacing w:before="219"/>
              <w:ind w:left="171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关信息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审批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（</w:t>
            </w:r>
            <w:r>
              <w:rPr>
                <w:rFonts w:ascii="仿宋" w:eastAsia="仿宋" w:hAnsi="仿宋" w:cs="仿宋" w:hint="eastAsia"/>
                <w:spacing w:val="-64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备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竣工验收备案时间、备案编号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、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  <w:sz w:val="15"/>
                <w:szCs w:val="15"/>
              </w:rPr>
              <w:t>推进政务公开工作意见》《关于推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日内公开；其中行政</w:t>
            </w:r>
            <w:proofErr w:type="spellEnd"/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市住建局</w:t>
            </w: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发布会听证会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案）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备案部门等</w:t>
            </w:r>
            <w:proofErr w:type="spellEnd"/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进重大建设项目批准和实施领域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15"/>
                <w:szCs w:val="15"/>
              </w:rPr>
              <w:t>许可、行政处罚事项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纸质媒体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2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政府信息公开的意见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》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1"/>
                <w:sz w:val="15"/>
                <w:szCs w:val="15"/>
              </w:rPr>
              <w:t>应自作出行政决定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政务服务中心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44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206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8"/>
                <w:sz w:val="15"/>
                <w:szCs w:val="15"/>
              </w:rPr>
              <w:t>之日起</w:t>
            </w:r>
            <w:proofErr w:type="spellEnd"/>
            <w:r>
              <w:rPr>
                <w:rFonts w:ascii="仿宋" w:eastAsia="仿宋" w:hAnsi="仿宋" w:cs="仿宋" w:hint="eastAsia"/>
                <w:spacing w:val="-27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9"/>
                <w:sz w:val="15"/>
                <w:szCs w:val="15"/>
              </w:rPr>
              <w:t>个工作日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spacing w:val="66"/>
                <w:sz w:val="15"/>
                <w:szCs w:val="15"/>
              </w:rPr>
              <w:t xml:space="preserve"> 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入户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现场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36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内公示</w:t>
            </w:r>
            <w:proofErr w:type="spellEnd"/>
          </w:p>
        </w:tc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0E9F" w:rsidRDefault="00C47167">
            <w:pPr>
              <w:pStyle w:val="TableParagraph"/>
              <w:spacing w:line="191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社区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企事业单位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/</w:t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村公示栏（电子屏</w:t>
            </w:r>
            <w:proofErr w:type="spellEnd"/>
            <w:r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  <w:tr w:rsidR="00E20E9F">
        <w:trPr>
          <w:trHeight w:hRule="exact" w:val="227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3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C47167">
            <w:pPr>
              <w:pStyle w:val="TableParagraph"/>
              <w:tabs>
                <w:tab w:val="left" w:pos="1152"/>
              </w:tabs>
              <w:spacing w:line="195" w:lineRule="exact"/>
              <w:ind w:left="103"/>
              <w:rPr>
                <w:rFonts w:ascii="仿宋" w:eastAsia="仿宋" w:hAnsi="仿宋" w:cs="仿宋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w w:val="95"/>
                <w:sz w:val="15"/>
                <w:szCs w:val="15"/>
              </w:rPr>
              <w:tab/>
            </w:r>
            <w:r>
              <w:rPr>
                <w:rFonts w:ascii="仿宋" w:eastAsia="仿宋" w:hAnsi="仿宋" w:cs="仿宋" w:hint="eastAsia"/>
                <w:sz w:val="15"/>
                <w:szCs w:val="15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5"/>
                <w:szCs w:val="15"/>
              </w:rPr>
              <w:t>投资项目在线审批监管平台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9F" w:rsidRDefault="00E20E9F">
            <w:pPr>
              <w:rPr>
                <w:rFonts w:ascii="仿宋" w:eastAsia="仿宋" w:hAnsi="仿宋" w:cs="仿宋"/>
              </w:rPr>
            </w:pPr>
          </w:p>
        </w:tc>
      </w:tr>
    </w:tbl>
    <w:p w:rsidR="00E20E9F" w:rsidRDefault="00E20E9F">
      <w:pPr>
        <w:rPr>
          <w:rFonts w:ascii="仿宋" w:eastAsia="仿宋" w:hAnsi="仿宋" w:cs="仿宋"/>
        </w:rPr>
      </w:pPr>
    </w:p>
    <w:sectPr w:rsidR="00E20E9F" w:rsidSect="00E20E9F">
      <w:pgSz w:w="16840" w:h="11910" w:orient="landscape"/>
      <w:pgMar w:top="900" w:right="580" w:bottom="1360" w:left="580" w:header="0" w:footer="1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167" w:rsidRDefault="00C47167" w:rsidP="00E20E9F">
      <w:r>
        <w:separator/>
      </w:r>
    </w:p>
  </w:endnote>
  <w:endnote w:type="continuationSeparator" w:id="0">
    <w:p w:rsidR="00C47167" w:rsidRDefault="00C47167" w:rsidP="00E20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9F" w:rsidRDefault="00E20E9F">
    <w:pPr>
      <w:spacing w:line="14" w:lineRule="auto"/>
      <w:rPr>
        <w:sz w:val="20"/>
        <w:szCs w:val="20"/>
      </w:rPr>
    </w:pPr>
    <w:r w:rsidRPr="00E20E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16.65pt;margin-top:524.5pt;width:8.6pt;height:11pt;z-index:-251658752;mso-position-horizontal-relative:page;mso-position-vertical-relative:page" filled="f" stroked="f">
          <v:textbox inset="0,0,0,0">
            <w:txbxContent>
              <w:p w:rsidR="00E20E9F" w:rsidRDefault="00E20E9F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 w:rsidR="00C47167"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8469A">
                  <w:rPr>
                    <w:rFonts w:ascii="Calibri"/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167" w:rsidRDefault="00C47167" w:rsidP="00E20E9F">
      <w:r>
        <w:separator/>
      </w:r>
    </w:p>
  </w:footnote>
  <w:footnote w:type="continuationSeparator" w:id="0">
    <w:p w:rsidR="00C47167" w:rsidRDefault="00C47167" w:rsidP="00E20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20E9F"/>
    <w:rsid w:val="0018469A"/>
    <w:rsid w:val="00C47167"/>
    <w:rsid w:val="00E20E9F"/>
    <w:rsid w:val="04BC454A"/>
    <w:rsid w:val="0B696022"/>
    <w:rsid w:val="19EB3A30"/>
    <w:rsid w:val="1A512274"/>
    <w:rsid w:val="28C277A7"/>
    <w:rsid w:val="2A6572F8"/>
    <w:rsid w:val="357F7262"/>
    <w:rsid w:val="3CAE0955"/>
    <w:rsid w:val="3F210BDE"/>
    <w:rsid w:val="43093F83"/>
    <w:rsid w:val="553F57D8"/>
    <w:rsid w:val="618C4D85"/>
    <w:rsid w:val="62DE791C"/>
    <w:rsid w:val="70424E2B"/>
    <w:rsid w:val="73C162A0"/>
    <w:rsid w:val="75EA7E0F"/>
    <w:rsid w:val="7B3F7457"/>
    <w:rsid w:val="7C21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20E9F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20E9F"/>
    <w:pPr>
      <w:ind w:left="4959"/>
    </w:pPr>
    <w:rPr>
      <w:rFonts w:ascii="方正小标宋_GBK" w:eastAsia="方正小标宋_GBK" w:hAnsi="方正小标宋_GBK"/>
      <w:sz w:val="32"/>
      <w:szCs w:val="32"/>
    </w:rPr>
  </w:style>
  <w:style w:type="table" w:customStyle="1" w:styleId="TableNormal">
    <w:name w:val="Table Normal"/>
    <w:uiPriority w:val="2"/>
    <w:unhideWhenUsed/>
    <w:qFormat/>
    <w:rsid w:val="00E20E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E20E9F"/>
  </w:style>
  <w:style w:type="paragraph" w:customStyle="1" w:styleId="TableParagraph">
    <w:name w:val="Table Paragraph"/>
    <w:basedOn w:val="a"/>
    <w:uiPriority w:val="1"/>
    <w:qFormat/>
    <w:rsid w:val="00E20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2020-11-24T07:37:00Z</cp:lastPrinted>
  <dcterms:created xsi:type="dcterms:W3CDTF">2020-11-04T19:46:00Z</dcterms:created>
  <dcterms:modified xsi:type="dcterms:W3CDTF">2020-12-02T01:48:00Z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2052-11.1.0.10132</vt:lpwstr>
  </property>
</Properties>
</file>